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Mukta Mahee" w:cs="Mukta Mahee" w:eastAsia="Mukta Mahee" w:hAnsi="Mukta Mahee"/>
        </w:rPr>
      </w:pPr>
      <w:bookmarkStart w:colFirst="0" w:colLast="0" w:name="_ywwa4h5g9dqh" w:id="0"/>
      <w:bookmarkEnd w:id="0"/>
      <w:r w:rsidDel="00000000" w:rsidR="00000000" w:rsidRPr="00000000">
        <w:rPr>
          <w:rFonts w:ascii="Mukta Mahee" w:cs="Mukta Mahee" w:eastAsia="Mukta Mahee" w:hAnsi="Mukta Mah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-1533524</wp:posOffset>
            </wp:positionH>
            <wp:positionV relativeFrom="page">
              <wp:posOffset>1220025</wp:posOffset>
            </wp:positionV>
            <wp:extent cx="5943600" cy="5943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ukta Mahee" w:cs="Mukta Mahee" w:eastAsia="Mukta Mahee" w:hAnsi="Mukta Mahee"/>
        </w:rPr>
      </w:pPr>
      <w:bookmarkStart w:colFirst="0" w:colLast="0" w:name="_un4c95droz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Vendor Agreement</w:t>
      </w:r>
    </w:p>
    <w:p w:rsidR="00000000" w:rsidDel="00000000" w:rsidP="00000000" w:rsidRDefault="00000000" w:rsidRPr="00000000" w14:paraId="00000006">
      <w:pPr>
        <w:pStyle w:val="Heading4"/>
        <w:rPr>
          <w:rFonts w:ascii="Mukta Mahee" w:cs="Mukta Mahee" w:eastAsia="Mukta Mahee" w:hAnsi="Mukta Mahee"/>
          <w:b w:val="1"/>
          <w:bCs w:val="1"/>
          <w:color w:val="434343"/>
          <w:sz w:val="108"/>
          <w:szCs w:val="108"/>
        </w:rPr>
      </w:pPr>
      <w:bookmarkStart w:colFirst="0" w:colLast="0" w:name="_oylipt94enes" w:id="2"/>
      <w:bookmarkEnd w:id="2"/>
      <w:r w:rsidDel="00000000" w:rsidR="00000000" w:rsidRPr="00000000">
        <w:rPr>
          <w:rFonts w:ascii="Mukta Mahee" w:cs="Mukta Mahee" w:eastAsia="Mukta Mahee" w:hAnsi="Mukta Mahee"/>
          <w:sz w:val="32"/>
          <w:szCs w:val="32"/>
          <w:rtl w:val="0"/>
        </w:rPr>
        <w:t xml:space="preserve">{{Creation Date}}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CONTROLLER: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{{Vendor Name}}</w:t>
            </w:r>
          </w:p>
          <w:p w:rsidR="00000000" w:rsidDel="00000000" w:rsidP="00000000" w:rsidRDefault="00000000" w:rsidRPr="00000000" w14:paraId="0000001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{{Vendor Street}}</w:t>
            </w:r>
          </w:p>
          <w:p w:rsidR="00000000" w:rsidDel="00000000" w:rsidP="00000000" w:rsidRDefault="00000000" w:rsidRPr="00000000" w14:paraId="0000001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{{Vendor Zip}} {{Vendor City}}</w:t>
            </w:r>
          </w:p>
          <w:p w:rsidR="00000000" w:rsidDel="00000000" w:rsidP="00000000" w:rsidRDefault="00000000" w:rsidRPr="00000000" w14:paraId="0000001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{{Vendor 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PROCESSOR: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{{Client Name}}</w:t>
            </w:r>
          </w:p>
          <w:p w:rsidR="00000000" w:rsidDel="00000000" w:rsidP="00000000" w:rsidRDefault="00000000" w:rsidRPr="00000000" w14:paraId="0000001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Street}}</w:t>
            </w:r>
          </w:p>
          <w:p w:rsidR="00000000" w:rsidDel="00000000" w:rsidP="00000000" w:rsidRDefault="00000000" w:rsidRPr="00000000" w14:paraId="0000001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Zip}} {{Client City}}</w:t>
            </w:r>
          </w:p>
          <w:p w:rsidR="00000000" w:rsidDel="00000000" w:rsidP="00000000" w:rsidRDefault="00000000" w:rsidRPr="00000000" w14:paraId="0000001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Country}}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Mukta Mahee" w:cs="Mukta Mahee" w:eastAsia="Mukta Mahee" w:hAnsi="Mukta Mahee"/>
          <w:b w:val="1"/>
          <w:bCs w:val="1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This Vendor Agreement ("Agreement") is entered into as of {{Effective Date}} by and between {{Vendor Name}}, with a primary place of business at {{Vendor Address}}, ("Vendor") and {{Client Name}}, with a principal address at {{Client Address}}, ("Client").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ind w:left="0" w:firstLine="0"/>
        <w:rPr/>
      </w:pPr>
      <w:bookmarkStart w:colFirst="0" w:colLast="0" w:name="_yu0k5336sz9l" w:id="3"/>
      <w:bookmarkEnd w:id="3"/>
      <w:r w:rsidDel="00000000" w:rsidR="00000000" w:rsidRPr="00000000">
        <w:rPr>
          <w:rtl w:val="0"/>
        </w:rPr>
        <w:t xml:space="preserve">1. Scope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1.1 Vendor Responsibilities: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Vendor agrees to supply {{Goods/Services Description}} to Client as specified in Appendix A of this Agreement.</w:t>
      </w:r>
    </w:p>
    <w:p w:rsidR="00000000" w:rsidDel="00000000" w:rsidP="00000000" w:rsidRDefault="00000000" w:rsidRPr="00000000" w14:paraId="0000001D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1.2 Delivery Schedule: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The delivery of goods/services shall commence on {{Start Date}} and continue as per the schedule outlined in Appendix B.</w:t>
      </w:r>
    </w:p>
    <w:p w:rsidR="00000000" w:rsidDel="00000000" w:rsidP="00000000" w:rsidRDefault="00000000" w:rsidRPr="00000000" w14:paraId="0000001F">
      <w:pPr>
        <w:pStyle w:val="Heading3"/>
        <w:rPr>
          <w:rFonts w:ascii="Mukta Mahee" w:cs="Mukta Mahee" w:eastAsia="Mukta Mahee" w:hAnsi="Mukta Mahee"/>
        </w:rPr>
      </w:pPr>
      <w:bookmarkStart w:colFirst="0" w:colLast="0" w:name="_hy4cnnxg9mqc" w:id="4"/>
      <w:bookmarkEnd w:id="4"/>
      <w:r w:rsidDel="00000000" w:rsidR="00000000" w:rsidRPr="00000000">
        <w:rPr>
          <w:rtl w:val="0"/>
        </w:rPr>
        <w:t xml:space="preserve">2. Payment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2.1 Fees: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In consideration for the delivery of goods/services, Client agrees to pay Vendor the amount outlined in Appendix C, which includes a total fee of {{Total Fee}}.</w:t>
      </w:r>
    </w:p>
    <w:p w:rsidR="00000000" w:rsidDel="00000000" w:rsidP="00000000" w:rsidRDefault="00000000" w:rsidRPr="00000000" w14:paraId="00000021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2.2 Payment Schedule: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Payments shall be made by {{Payment Method}} on a {{Payment Frequency}} basis as per the invoice submitted by the Vendor. All invoices are due within {{Due Period}} days of receipt.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9xm2vczcjg2j" w:id="5"/>
      <w:bookmarkEnd w:id="5"/>
      <w:r w:rsidDel="00000000" w:rsidR="00000000" w:rsidRPr="00000000">
        <w:rPr>
          <w:rtl w:val="0"/>
        </w:rPr>
        <w:t xml:space="preserve">3. Term and Termination</w:t>
      </w:r>
    </w:p>
    <w:p w:rsidR="00000000" w:rsidDel="00000000" w:rsidP="00000000" w:rsidRDefault="00000000" w:rsidRPr="00000000" w14:paraId="00000024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3.1 Term: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This Agreement shall remain in effect from {{Start Date}} to {{End Date}}, unless terminated earlier in accordance with this Agreement.</w:t>
      </w:r>
    </w:p>
    <w:p w:rsidR="00000000" w:rsidDel="00000000" w:rsidP="00000000" w:rsidRDefault="00000000" w:rsidRPr="00000000" w14:paraId="00000025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3.2 Termination for Cause: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Either party may terminate this Agreement upon {{Notice Period}} written notice if the other pa</w:t>
      </w:r>
      <w:r w:rsidDel="00000000" w:rsidR="00000000" w:rsidRPr="00000000">
        <w:rPr>
          <w:rtl w:val="0"/>
        </w:rPr>
        <w:t xml:space="preserve">rty breaches a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ny material term of this Agreement and fails to cure such breach within {{Cure Period}} days of receipt of notice thereof.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4jwur26mqgfk" w:id="6"/>
      <w:bookmarkEnd w:id="6"/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36"/>
          <w:szCs w:val="36"/>
          <w:rtl w:val="0"/>
        </w:rPr>
        <w:t xml:space="preserve">. </w:t>
      </w:r>
      <w:r w:rsidDel="00000000" w:rsidR="00000000" w:rsidRPr="00000000">
        <w:rPr>
          <w:rtl w:val="0"/>
        </w:rPr>
        <w:t xml:space="preserve">Confidentiality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4.1 Obligations:</w:t>
      </w:r>
      <w:r w:rsidDel="00000000" w:rsidR="00000000" w:rsidRPr="00000000">
        <w:rPr>
          <w:rtl w:val="0"/>
        </w:rPr>
        <w:t xml:space="preserve"> Both parties agree to maintain the confidentiality of all proprietary and confidential information ("Confidential Information") received during the course of this Agreement.</w:t>
      </w:r>
    </w:p>
    <w:p w:rsidR="00000000" w:rsidDel="00000000" w:rsidP="00000000" w:rsidRDefault="00000000" w:rsidRPr="00000000" w14:paraId="00000029">
      <w:pPr>
        <w:pStyle w:val="Heading3"/>
        <w:rPr>
          <w:b w:val="1"/>
          <w:bCs w:val="1"/>
        </w:rPr>
      </w:pPr>
      <w:bookmarkStart w:colFirst="0" w:colLast="0" w:name="_ggnvufbjbtu4" w:id="7"/>
      <w:bookmarkEnd w:id="7"/>
      <w:r w:rsidDel="00000000" w:rsidR="00000000" w:rsidRPr="00000000">
        <w:rPr>
          <w:rtl w:val="0"/>
        </w:rPr>
        <w:t xml:space="preserve">5. Limitation of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5.1 Exclusions: </w:t>
      </w:r>
      <w:r w:rsidDel="00000000" w:rsidR="00000000" w:rsidRPr="00000000">
        <w:rPr>
          <w:rtl w:val="0"/>
        </w:rPr>
        <w:t xml:space="preserve">Neither party shall be liable to the other for any indirect, incidental, special, or consequential damages arising out of or in connection with this Agreement.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4vvin83wglrk" w:id="8"/>
      <w:bookmarkEnd w:id="8"/>
      <w:r w:rsidDel="00000000" w:rsidR="00000000" w:rsidRPr="00000000">
        <w:rPr>
          <w:rtl w:val="0"/>
        </w:rPr>
        <w:t xml:space="preserve">6. Governing Law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6.1 Jurisdiction: </w:t>
      </w:r>
      <w:r w:rsidDel="00000000" w:rsidR="00000000" w:rsidRPr="00000000">
        <w:rPr>
          <w:rtl w:val="0"/>
        </w:rPr>
        <w:t xml:space="preserve">This Agreement shall be governed by and construed in accordance with the laws of the State of {{State/Jurisdiction}}.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>
          <w:rFonts w:ascii="Mukta Mahee" w:cs="Mukta Mahee" w:eastAsia="Mukta Mahee" w:hAnsi="Mukta Mahee"/>
        </w:rPr>
      </w:pPr>
      <w:bookmarkStart w:colFirst="0" w:colLast="0" w:name="_30opdz2zc9nr" w:id="9"/>
      <w:bookmarkEnd w:id="9"/>
      <w:r w:rsidDel="00000000" w:rsidR="00000000" w:rsidRPr="00000000">
        <w:rPr>
          <w:rtl w:val="0"/>
        </w:rPr>
        <w:t xml:space="preserve">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IN WITNESS WHEREOF, the parties have executed this Vendor Agreement as of the Effective Date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VENDOR:</w:t>
            </w:r>
          </w:p>
          <w:p w:rsidR="00000000" w:rsidDel="00000000" w:rsidP="00000000" w:rsidRDefault="00000000" w:rsidRPr="00000000" w14:paraId="0000003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3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3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3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{{Vendor Company}}</w:t>
            </w:r>
          </w:p>
          <w:p w:rsidR="00000000" w:rsidDel="00000000" w:rsidP="00000000" w:rsidRDefault="00000000" w:rsidRPr="00000000" w14:paraId="0000003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{{Vendor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Mukta Mahee" w:cs="Mukta Mahee" w:eastAsia="Mukta Mahee" w:hAnsi="Mukta Mahee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{{Vendor Title}}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CLIENT:</w:t>
            </w:r>
          </w:p>
          <w:p w:rsidR="00000000" w:rsidDel="00000000" w:rsidP="00000000" w:rsidRDefault="00000000" w:rsidRPr="00000000" w14:paraId="0000003C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D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3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3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4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{{Client Company}}</w:t>
            </w:r>
          </w:p>
          <w:p w:rsidR="00000000" w:rsidDel="00000000" w:rsidP="00000000" w:rsidRDefault="00000000" w:rsidRPr="00000000" w14:paraId="0000004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{{Client Title}}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c4tac09zh875" w:id="10"/>
      <w:bookmarkEnd w:id="10"/>
      <w:r w:rsidDel="00000000" w:rsidR="00000000" w:rsidRPr="00000000">
        <w:rPr>
          <w:rtl w:val="0"/>
        </w:rPr>
        <w:t xml:space="preserve">Appendices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E.g.: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Description of Goods/Services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Delivery Schedule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Fees and Payment Details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ukta Mahee" w:cs="Mukta Mahee" w:eastAsia="Mukta Mahee" w:hAnsi="Mukta Mahee"/>
          <w:i w:val="1"/>
          <w:iCs w:val="1"/>
          <w:color w:val="666666"/>
        </w:rPr>
      </w:pPr>
      <w:r w:rsidDel="00000000" w:rsidR="00000000" w:rsidRPr="00000000">
        <w:rPr>
          <w:rFonts w:ascii="Mukta Mahee" w:cs="Mukta Mahee" w:eastAsia="Mukta Mahee" w:hAnsi="Mukta Mahee"/>
          <w:i w:val="1"/>
          <w:iCs w:val="1"/>
          <w:color w:val="666666"/>
          <w:rtl w:val="0"/>
        </w:rPr>
        <w:t xml:space="preserve">Note: This template is a general guideline and should be tailored to your specific needs. Please consult with legal counsel to ensure compliance with applicable laws and regulations.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kta Mahee">
    <w:embedRegular w:fontKey="{00000000-0000-0000-0000-000000000000}" r:id="rId1" w:subsetted="0"/>
    <w:embedBold w:fontKey="{00000000-0000-0000-0000-000000000000}" r:id="rId2" w:subsetted="0"/>
  </w:font>
  <w:font w:name="Mukta Mahee ExtraBold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rFonts w:ascii="Mukta Mahee" w:cs="Mukta Mahee" w:eastAsia="Mukta Mahee" w:hAnsi="Mukta Mahee"/>
        <w:b w:val="1"/>
        <w:bCs w:val="1"/>
        <w:color w:val="4f46e5"/>
      </w:rPr>
    </w:pPr>
    <w:r w:rsidDel="00000000" w:rsidR="00000000" w:rsidRPr="00000000">
      <w:rPr>
        <w:rFonts w:ascii="Mukta Mahee" w:cs="Mukta Mahee" w:eastAsia="Mukta Mahee" w:hAnsi="Mukta Mahee"/>
        <w:b w:val="1"/>
        <w:bCs w:val="1"/>
        <w:color w:val="4f46e5"/>
        <w:rtl w:val="0"/>
      </w:rPr>
      <w:t xml:space="preserve">www.yourwebsite.com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rFonts w:ascii="Mukta Mahee ExtraBold" w:cs="Mukta Mahee ExtraBold" w:eastAsia="Mukta Mahee ExtraBold" w:hAnsi="Mukta Mahee ExtraBold"/>
        <w:color w:val="4f46e5"/>
        <w:sz w:val="40"/>
        <w:szCs w:val="40"/>
      </w:rPr>
    </w:pPr>
    <w:r w:rsidDel="00000000" w:rsidR="00000000" w:rsidRPr="00000000">
      <w:rPr>
        <w:rFonts w:ascii="Mukta Mahee ExtraBold" w:cs="Mukta Mahee ExtraBold" w:eastAsia="Mukta Mahee ExtraBold" w:hAnsi="Mukta Mahee ExtraBold"/>
        <w:color w:val="4f46e5"/>
        <w:sz w:val="40"/>
        <w:szCs w:val="40"/>
        <w:rtl w:val="0"/>
      </w:rPr>
      <w:t xml:space="preserve">YOUR COMPANY</w:t>
    </w:r>
  </w:p>
  <w:p w:rsidR="00000000" w:rsidDel="00000000" w:rsidP="00000000" w:rsidRDefault="00000000" w:rsidRPr="00000000" w14:paraId="00000051">
    <w:pPr>
      <w:rPr>
        <w:rFonts w:ascii="Mukta Mahee ExtraBold" w:cs="Mukta Mahee ExtraBold" w:eastAsia="Mukta Mahee ExtraBold" w:hAnsi="Mukta Mahee ExtraBol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ukta Mahee" w:cs="Mukta Mahee" w:eastAsia="Mukta Mahee" w:hAnsi="Mukta Mahee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640" w:lineRule="auto"/>
    </w:pPr>
    <w:rPr>
      <w:rFonts w:ascii="Mukta Mahee" w:cs="Mukta Mahee" w:eastAsia="Mukta Mahee" w:hAnsi="Mukta Mahee"/>
      <w:b w:val="1"/>
      <w:bCs w:val="1"/>
      <w:color w:val="434343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Mukta Mahee" w:cs="Mukta Mahee" w:eastAsia="Mukta Mahee" w:hAnsi="Mukta Mahee"/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Mahee-regular.ttf"/><Relationship Id="rId2" Type="http://schemas.openxmlformats.org/officeDocument/2006/relationships/font" Target="fonts/MuktaMahee-bold.ttf"/><Relationship Id="rId3" Type="http://schemas.openxmlformats.org/officeDocument/2006/relationships/font" Target="fonts/MuktaMaheeExtra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