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>
          <w:rFonts w:ascii="Work Sans" w:cs="Work Sans" w:eastAsia="Work Sans" w:hAnsi="Work Sans"/>
          <w:b w:val="1"/>
          <w:bCs w:val="1"/>
          <w:sz w:val="96"/>
          <w:szCs w:val="96"/>
        </w:rPr>
      </w:pPr>
      <w:bookmarkStart w:colFirst="0" w:colLast="0" w:name="_eujfnf27afc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40" w:lineRule="auto"/>
        <w:jc w:val="center"/>
        <w:rPr>
          <w:rFonts w:ascii="Work Sans" w:cs="Work Sans" w:eastAsia="Work Sans" w:hAnsi="Work Sans"/>
          <w:b w:val="1"/>
          <w:bCs w:val="1"/>
          <w:sz w:val="72"/>
          <w:szCs w:val="72"/>
        </w:rPr>
      </w:pPr>
      <w:bookmarkStart w:colFirst="0" w:colLast="0" w:name="_7qotl1jvcyhm" w:id="1"/>
      <w:bookmarkEnd w:id="1"/>
      <w:r w:rsidDel="00000000" w:rsidR="00000000" w:rsidRPr="00000000">
        <w:rPr>
          <w:rFonts w:ascii="Work Sans" w:cs="Work Sans" w:eastAsia="Work Sans" w:hAnsi="Work Sans"/>
          <w:b w:val="1"/>
          <w:bCs w:val="1"/>
          <w:sz w:val="96"/>
          <w:szCs w:val="96"/>
          <w:rtl w:val="0"/>
        </w:rPr>
        <w:br w:type="textWrapping"/>
      </w:r>
      <w:r w:rsidDel="00000000" w:rsidR="00000000" w:rsidRPr="00000000">
        <w:rPr>
          <w:rFonts w:ascii="Work Sans" w:cs="Work Sans" w:eastAsia="Work Sans" w:hAnsi="Work Sans"/>
          <w:b w:val="1"/>
          <w:bCs w:val="1"/>
          <w:sz w:val="96"/>
          <w:szCs w:val="9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-14287</wp:posOffset>
            </wp:positionH>
            <wp:positionV relativeFrom="page">
              <wp:posOffset>-3720</wp:posOffset>
            </wp:positionV>
            <wp:extent cx="7791450" cy="1007239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00723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Work Sans" w:cs="Work Sans" w:eastAsia="Work Sans" w:hAnsi="Work Sans"/>
          <w:b w:val="1"/>
          <w:bCs w:val="1"/>
          <w:sz w:val="72"/>
          <w:szCs w:val="72"/>
          <w:rtl w:val="0"/>
        </w:rPr>
        <w:t xml:space="preserve">Quotation for</w:t>
        <w:br w:type="textWrapping"/>
        <w:t xml:space="preserve">Catering Services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{{Client_Name}}, {Client_Address}}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{{Client_Contact_Number}}, {{Client_Email}}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Date: {{Quotation_Date}}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Work Sans" w:cs="Work Sans" w:eastAsia="Work Sans" w:hAnsi="Work Sans"/>
          <w:color w:val="6fb45b"/>
          <w:sz w:val="44"/>
          <w:szCs w:val="44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color w:val="6fb45b"/>
          <w:sz w:val="44"/>
          <w:szCs w:val="44"/>
          <w:rtl w:val="0"/>
        </w:rPr>
        <w:t xml:space="preserve">Subject: Quotation for Catering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Dear </w:t>
      </w: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{{Client_Name}}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Thank you for considering us for your upcoming event. We are pleased to provide a detailed quotation for the catering services tailored to your needs. Below is an outline of our proposed services and associated costs based on your requirements.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Work Sans" w:cs="Work Sans" w:eastAsia="Work Sans" w:hAnsi="Work Sans"/>
          <w:b w:val="1"/>
          <w:bCs w:val="1"/>
          <w:sz w:val="44"/>
          <w:szCs w:val="44"/>
          <w:rtl w:val="0"/>
        </w:rPr>
        <w:t xml:space="preserve">Event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  <w:color w:val="6fb4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Work Sans" w:cs="Work Sans" w:eastAsia="Work Sans" w:hAnsi="Work Sans"/>
          <w:b w:val="1"/>
          <w:bCs w:val="1"/>
          <w:color w:val="6fb45b"/>
          <w:sz w:val="32"/>
          <w:szCs w:val="32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color w:val="6fb45b"/>
          <w:sz w:val="32"/>
          <w:szCs w:val="32"/>
          <w:rtl w:val="0"/>
        </w:rPr>
        <w:t xml:space="preserve">Event Name: {{Event_Name}}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Work Sans" w:cs="Work Sans" w:eastAsia="Work Sans" w:hAnsi="Work Sans"/>
          <w:b w:val="1"/>
          <w:bCs w:val="1"/>
          <w:color w:val="6fb45b"/>
          <w:sz w:val="32"/>
          <w:szCs w:val="32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color w:val="6fb45b"/>
          <w:sz w:val="32"/>
          <w:szCs w:val="32"/>
          <w:rtl w:val="0"/>
        </w:rPr>
        <w:t xml:space="preserve">Event Date: {{Event_Date}}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Work Sans" w:cs="Work Sans" w:eastAsia="Work Sans" w:hAnsi="Work Sans"/>
          <w:b w:val="1"/>
          <w:bCs w:val="1"/>
          <w:color w:val="6fb45b"/>
          <w:sz w:val="32"/>
          <w:szCs w:val="32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color w:val="6fb45b"/>
          <w:sz w:val="32"/>
          <w:szCs w:val="32"/>
          <w:rtl w:val="0"/>
        </w:rPr>
        <w:t xml:space="preserve">Event Venue: {{Event_Venue}}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Work Sans" w:cs="Work Sans" w:eastAsia="Work Sans" w:hAnsi="Work Sans"/>
          <w:b w:val="1"/>
          <w:bCs w:val="1"/>
          <w:color w:val="6fb45b"/>
          <w:sz w:val="32"/>
          <w:szCs w:val="32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color w:val="6fb45b"/>
          <w:sz w:val="32"/>
          <w:szCs w:val="32"/>
          <w:rtl w:val="0"/>
        </w:rPr>
        <w:t xml:space="preserve">Number of Guests: {{Number_of_Guests}}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Catering Package:</w:t>
      </w:r>
      <w:r w:rsidDel="00000000" w:rsidR="00000000" w:rsidRPr="00000000">
        <w:rPr>
          <w:rFonts w:ascii="Work Sans" w:cs="Work Sans" w:eastAsia="Work Sans" w:hAnsi="Work Sans"/>
          <w:rtl w:val="0"/>
        </w:rPr>
        <w:br w:type="textWrapping"/>
        <w:t xml:space="preserve">This quotation includes a comprehensive and delectable menu catering to all your guests. Below is the breakdown of costs: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rtl w:val="0"/>
              </w:rPr>
              <w:t xml:space="preserve">Item Description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left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rtl w:val="0"/>
              </w:rPr>
              <w:t xml:space="preserve">Per-Person Cost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left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rtl w:val="0"/>
              </w:rPr>
              <w:t xml:space="preserve">Expected Number of Guests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left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rtl w:val="0"/>
              </w:rPr>
              <w:t xml:space="preserve">Total Cost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Welcome Drinks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{{Drinks_Cost}}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{{Number_of_Guests}}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{{Drinks_Total}}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Appetizers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{{Appetizers_Cost}}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{{Number_of_Guests}}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{{Appetizers_Total}}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Main Course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{{Main_Course_Cost}}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{{Number_of_Guests}}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{{Main_Course_Total}}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Desserts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{{Desserts_Cost}}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{{Number_of_Guests}}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{{Desserts_Total}}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Beverages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{{Beverages_Cost}}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{{Number_of_Guests}}</w:t>
            </w:r>
          </w:p>
        </w:tc>
        <w:tc>
          <w:tcPr>
            <w:tcBorders>
              <w:top w:color="bdcce3" w:space="0" w:sz="8" w:val="single"/>
              <w:left w:color="bdcce3" w:space="0" w:sz="8" w:val="single"/>
              <w:bottom w:color="bdcce3" w:space="0" w:sz="8" w:val="single"/>
              <w:right w:color="bdcce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{{Beverages_Total}}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Work Sans" w:cs="Work Sans" w:eastAsia="Work Sans" w:hAnsi="Work Sans"/>
          <w:color w:val="6fb45b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color w:val="6fb45b"/>
          <w:sz w:val="32"/>
          <w:szCs w:val="32"/>
          <w:rtl w:val="0"/>
        </w:rPr>
        <w:t xml:space="preserve">Total Estimated Cost: {{Total_Estimated_Cost}}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Work Sans" w:cs="Work Sans" w:eastAsia="Work Sans" w:hAnsi="Work Sans"/>
          <w:b w:val="1"/>
          <w:bCs w:val="1"/>
          <w:color w:val="bdcce3"/>
          <w:sz w:val="32"/>
          <w:szCs w:val="32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color w:val="bdcce3"/>
          <w:sz w:val="32"/>
          <w:szCs w:val="32"/>
          <w:rtl w:val="0"/>
        </w:rPr>
        <w:t xml:space="preserve">Special Notes: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All our ingredients are sourced fresh and prepared with utmost care.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Custom menu options are available upon request.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Should you have specific dietary requirements, please let us know in advance.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Work Sans" w:cs="Work Sans" w:eastAsia="Work Sans" w:hAnsi="Work Sans"/>
          <w:b w:val="1"/>
          <w:bCs w:val="1"/>
          <w:color w:val="bdcce3"/>
          <w:sz w:val="32"/>
          <w:szCs w:val="32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color w:val="bdcce3"/>
          <w:sz w:val="32"/>
          <w:szCs w:val="32"/>
          <w:rtl w:val="0"/>
        </w:rPr>
        <w:t xml:space="preserve">Terms &amp; Conditions: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A deposit of {{Deposit_Amount}} is required to confirm the booking.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Full payment is due on or before {{Payment_Due_Date}}.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Cancellations must be made at least {{Cancellation_Notice_Period}} prior to the event to avoid charges.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We are committed to making your event a culinary delight. Should you have any 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questions or require further assistance, please do not hesitate to contact us at {{Company_Contact_Number}} or {{Company_Email}}.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Work Sans" w:cs="Work Sans" w:eastAsia="Work Sans" w:hAnsi="Work Sans"/>
          <w:color w:val="bdcce3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color w:val="bdcce3"/>
          <w:sz w:val="32"/>
          <w:szCs w:val="32"/>
          <w:rtl w:val="0"/>
        </w:rPr>
        <w:t xml:space="preserve">Thank you and we look forward to serving you!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Warm regards,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{{Company_Name}}, {{Company_Address}}</w:t>
        <w:br w:type="textWrapping"/>
        <w:t xml:space="preserve">{{Company_Contact_Number}}, {{Company_Email}}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  <w:b w:val="1"/>
          <w:bCs w:val="1"/>
          <w:color w:val="6fb45b"/>
          <w:sz w:val="44"/>
          <w:szCs w:val="44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color w:val="6fb45b"/>
          <w:sz w:val="44"/>
          <w:szCs w:val="44"/>
          <w:rtl w:val="0"/>
        </w:rPr>
        <w:t xml:space="preserve">Attachments: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Detailed Menu Options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Payment Terms and Conditions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