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-9013</wp:posOffset>
            </wp:positionV>
            <wp:extent cx="7777163" cy="1006265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62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Project Plan for</w:t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sz w:val="80"/>
          <w:szCs w:val="8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80"/>
          <w:szCs w:val="80"/>
          <w:rtl w:val="0"/>
        </w:rPr>
        <w:t xml:space="preserve">{{Project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1. Executive Summary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Project Name: {{Project 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Project Manager: {{Project Manager 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Date: {{Date}}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Location: {{Location}}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Purpose: Provide a comprehensive layout of the project's scope, objectives, key tasks, timeline, and resource allocation.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2. Project Scope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Objectives: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List the main objectives expected to achieve during the project.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{{Objective 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{{Objective 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{{Objective 3}}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Deliverables: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Include major deliverables and their descriptions.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{{Deliverable 1}}: {{Description}}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{{Deliverable 2}}: {{Description}}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{{Deliverable 3}}: {{Description}}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3. Task List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Task ID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Task 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Assigned 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End Date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{{Task ID}}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{{Task Description}}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{{Assigned To}}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{{Start 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{{End 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{{Status}}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4.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Project Start Date: {{Start 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Project End Date: {{End 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Key Milestones: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{{Milestone 1}}: {{Milestone Description}}, Deadline: {{Deadline}}</w:t>
            </w:r>
          </w:p>
          <w:p w:rsidR="00000000" w:rsidDel="00000000" w:rsidP="00000000" w:rsidRDefault="00000000" w:rsidRPr="00000000" w14:paraId="00000046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{{Milestone 2}}: {{Milestone Description}}, Deadline: {{Deadline}}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5. Resource Allocation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Budget Overview: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Estimated Total Budget: {{Total Budget}}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Current Expenses: {{Current Expenses}}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Budget Remaining: {{Budget Remaining}}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8"/>
                <w:szCs w:val="28"/>
                <w:rtl w:val="0"/>
              </w:rPr>
              <w:t xml:space="preserve">Resource Inventory: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Personnel: {{Number of Personnel}}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Tools: {{List of Tools Required}}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6. Risk Management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Potential Risks and Mitigation Plans:</w:t>
      </w:r>
    </w:p>
    <w:p w:rsidR="00000000" w:rsidDel="00000000" w:rsidP="00000000" w:rsidRDefault="00000000" w:rsidRPr="00000000" w14:paraId="00000060">
      <w:pPr>
        <w:ind w:left="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0" w:firstLine="0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Risk: {{Risk}}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0" w:firstLine="0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Impact: {{Impact}}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0" w:firstLine="0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Mitigation Strategy: {{Mitigation Strategy}}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b w:val="1"/>
          <w:bC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7. Approval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Approved By: {{Approver Name}}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Date of Approval: {{Approval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This project plan is a strategic document meant to guide all stakeholders through the course of {{Project Name}}. Amendments or updates should be recorded immediately to maintain the integrity and accuracy of project details.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