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 Tight" w:cs="Inter Tight" w:eastAsia="Inter Tight" w:hAnsi="Inter Tight"/>
          <w:b w:val="1"/>
          <w:bCs w:val="1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-20311</wp:posOffset>
            </wp:positionH>
            <wp:positionV relativeFrom="page">
              <wp:posOffset>-4762</wp:posOffset>
            </wp:positionV>
            <wp:extent cx="7802237" cy="10086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2237" cy="10086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[[Company Name]]</w:t>
      </w:r>
    </w:p>
    <w:p w:rsidR="00000000" w:rsidDel="00000000" w:rsidP="00000000" w:rsidRDefault="00000000" w:rsidRPr="00000000" w14:paraId="00000009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Production Schedule</w:t>
      </w:r>
    </w:p>
    <w:p w:rsidR="00000000" w:rsidDel="00000000" w:rsidP="00000000" w:rsidRDefault="00000000" w:rsidRPr="00000000" w14:paraId="0000000A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015"/>
        <w:gridCol w:w="3330"/>
        <w:tblGridChange w:id="0">
          <w:tblGrid>
            <w:gridCol w:w="3015"/>
            <w:gridCol w:w="3015"/>
            <w:gridCol w:w="3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Prepared by: [[Preparer's Name]]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Date: [[Date]]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Revision: [[Revision Number]]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ter Tight" w:cs="Inter Tight" w:eastAsia="Inter Tight" w:hAnsi="Inter Tight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sz w:val="24"/>
          <w:szCs w:val="24"/>
          <w:rtl w:val="0"/>
        </w:rPr>
        <w:t xml:space="preserve">Welcome to the Production Schedule for [[Company Name]]. This document outlines the timeline and tasks for [[Project Name]], ensuring efficient management of resources and deadlines.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1. Project Details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80.4363636363637"/>
        <w:gridCol w:w="2280.4363636363637"/>
        <w:gridCol w:w="2280.4363636363637"/>
        <w:gridCol w:w="2518.6909090909094"/>
        <w:tblGridChange w:id="0">
          <w:tblGrid>
            <w:gridCol w:w="2280.4363636363637"/>
            <w:gridCol w:w="2280.4363636363637"/>
            <w:gridCol w:w="2280.4363636363637"/>
            <w:gridCol w:w="2518.69090909090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Project Name: {{Project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Project Manager: {{Project Manager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Start Date: {{Start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End Date: {{End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2. Key Milestones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Milestone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Due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Responsible Party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{{line_items_1}}{{Milestone Name}}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{{Milestone 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{{Due Date}}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{{Responsible Party}}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3. Task Breakdown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gridCol w:w="1337.142857142857"/>
        <w:tblGridChange w:id="0">
          <w:tblGrid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  <w:gridCol w:w="1337.142857142857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Task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Task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Assigned 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{{line_items_2}}{{Task ID}}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{{Task Name}}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{{Duration}}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{{Start Date}}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{{End Date}}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{{Assigned To}}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{{Status}}</w:t>
            </w:r>
          </w:p>
        </w:tc>
      </w:tr>
    </w:tbl>
    <w:p w:rsidR="00000000" w:rsidDel="00000000" w:rsidP="00000000" w:rsidRDefault="00000000" w:rsidRPr="00000000" w14:paraId="0000005E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4. Resource Allocation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sz w:val="20"/>
          <w:szCs w:val="20"/>
          <w:u w:val="no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0"/>
          <w:szCs w:val="20"/>
          <w:rtl w:val="0"/>
        </w:rPr>
        <w:t xml:space="preserve">Resource 1</w:t>
      </w: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: {{Resource Name 1}}</w:t>
        <w:br w:type="textWrapping"/>
      </w: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20"/>
          <w:szCs w:val="20"/>
          <w:rtl w:val="0"/>
        </w:rPr>
        <w:t xml:space="preserve">Assigned From: {{Start Date 1}} to {{End Date 1}}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sz w:val="20"/>
          <w:szCs w:val="20"/>
          <w:u w:val="no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0"/>
          <w:szCs w:val="20"/>
          <w:rtl w:val="0"/>
        </w:rPr>
        <w:t xml:space="preserve">Resource 2</w:t>
      </w: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: {{Resource Name 2}}</w:t>
        <w:br w:type="textWrapping"/>
      </w: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20"/>
          <w:szCs w:val="20"/>
          <w:rtl w:val="0"/>
        </w:rPr>
        <w:t xml:space="preserve">Assigned From: {{Start Date 2}} to {{End Date 2}}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rFonts w:ascii="Inter Tight" w:cs="Inter Tight" w:eastAsia="Inter Tight" w:hAnsi="Inter Tight"/>
          <w:sz w:val="20"/>
          <w:szCs w:val="20"/>
          <w:u w:val="no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20"/>
          <w:szCs w:val="20"/>
          <w:rtl w:val="0"/>
        </w:rPr>
        <w:t xml:space="preserve">Resource 3</w:t>
      </w: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: {{Resource Name 3}}</w:t>
        <w:br w:type="textWrapping"/>
      </w:r>
      <w:r w:rsidDel="00000000" w:rsidR="00000000" w:rsidRPr="00000000">
        <w:rPr>
          <w:rFonts w:ascii="Inter Tight" w:cs="Inter Tight" w:eastAsia="Inter Tight" w:hAnsi="Inter Tight"/>
          <w:i w:val="1"/>
          <w:iCs w:val="1"/>
          <w:sz w:val="20"/>
          <w:szCs w:val="20"/>
          <w:rtl w:val="0"/>
        </w:rPr>
        <w:t xml:space="preserve">Assigned From: {{Start Date 3}} to {{End Date 3}}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5. Risk Management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Risk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Impact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Mitigation 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Owner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{{line_items_3}}{{Risk ID}}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{{Risk 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{{Impact Level}}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{{Mitigation Strategy}}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left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{{Owner}}</w:t>
            </w:r>
          </w:p>
        </w:tc>
      </w:tr>
    </w:tbl>
    <w:p w:rsidR="00000000" w:rsidDel="00000000" w:rsidP="00000000" w:rsidRDefault="00000000" w:rsidRPr="00000000" w14:paraId="00000079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Inter Tight" w:cs="Inter Tight" w:eastAsia="Inter Tight" w:hAnsi="Inter Tight"/>
          <w:b w:val="1"/>
          <w:bCs w:val="1"/>
          <w:sz w:val="48"/>
          <w:szCs w:val="4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6. Notes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720" w:hanging="360"/>
        <w:rPr>
          <w:rFonts w:ascii="Inter Tight" w:cs="Inter Tight" w:eastAsia="Inter Tight" w:hAnsi="Inter Tight"/>
          <w:sz w:val="24"/>
          <w:szCs w:val="24"/>
          <w:u w:val="none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{{General Note 1}}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720" w:hanging="360"/>
        <w:rPr>
          <w:rFonts w:ascii="Inter Tight" w:cs="Inter Tight" w:eastAsia="Inter Tight" w:hAnsi="Inter Tight"/>
          <w:sz w:val="24"/>
          <w:szCs w:val="24"/>
          <w:u w:val="none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{{General Note 2}}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  <w:rPr>
          <w:rFonts w:ascii="Inter Tight" w:cs="Inter Tight" w:eastAsia="Inter Tight" w:hAnsi="Inter Tight"/>
          <w:sz w:val="24"/>
          <w:szCs w:val="24"/>
          <w:u w:val="none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{{General Note 3}}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Inter Tight" w:cs="Inter Tight" w:eastAsia="Inter Tight" w:hAnsi="Inter Tight"/>
          <w:sz w:val="20"/>
          <w:szCs w:val="20"/>
        </w:rPr>
      </w:pPr>
      <w:r w:rsidDel="00000000" w:rsidR="00000000" w:rsidRPr="00000000">
        <w:rPr>
          <w:rFonts w:ascii="Inter Tight" w:cs="Inter Tight" w:eastAsia="Inter Tight" w:hAnsi="Inter Tight"/>
          <w:sz w:val="20"/>
          <w:szCs w:val="20"/>
          <w:rtl w:val="0"/>
        </w:rPr>
        <w:t xml:space="preserve">Thank you for reviewing the production schedule for {{Project Name}}. Please adhere to the timelines and responsibilities outlined. For any discrepancies or changes, contact {{Project Manager Name}} at {{Project Manager Contact Information}}.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Inter Tight" w:cs="Inter Tight" w:eastAsia="Inter Tight" w:hAnsi="Inter Tight"/>
          <w:b w:val="1"/>
          <w:bCs w:val="1"/>
          <w:sz w:val="24"/>
          <w:szCs w:val="24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8"/>
          <w:szCs w:val="48"/>
          <w:rtl w:val="0"/>
        </w:rPr>
        <w:t xml:space="preserve">Signatures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755"/>
        <w:gridCol w:w="4605"/>
        <w:tblGridChange w:id="0">
          <w:tblGrid>
            <w:gridCol w:w="4755"/>
            <w:gridCol w:w="4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0" w:firstLine="0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Project Manager</w:t>
            </w: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ind w:left="0" w:firstLine="0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firstLine="0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______________________________________</w:t>
              <w:br w:type="textWrapping"/>
            </w: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Date: {{Signature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0" w:firstLine="0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sz w:val="24"/>
                <w:szCs w:val="24"/>
                <w:rtl w:val="0"/>
              </w:rPr>
              <w:t xml:space="preserve">Team Leader</w:t>
            </w: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ind w:left="0" w:firstLine="0"/>
              <w:rPr>
                <w:rFonts w:ascii="Inter Tight" w:cs="Inter Tight" w:eastAsia="Inter Tight" w:hAnsi="Inter Tigh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0" w:firstLine="0"/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sz w:val="24"/>
                <w:szCs w:val="24"/>
                <w:rtl w:val="0"/>
              </w:rPr>
              <w:t xml:space="preserve">__________________________________________</w:t>
              <w:br w:type="textWrapping"/>
            </w:r>
            <w:r w:rsidDel="00000000" w:rsidR="00000000" w:rsidRPr="00000000">
              <w:rPr>
                <w:rFonts w:ascii="Inter Tight" w:cs="Inter Tight" w:eastAsia="Inter Tight" w:hAnsi="Inter Tight"/>
                <w:sz w:val="20"/>
                <w:szCs w:val="20"/>
                <w:rtl w:val="0"/>
              </w:rPr>
              <w:t xml:space="preserve">Date: {{Signature Date}}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Inter Tight" w:cs="Inter Tight" w:eastAsia="Inter Tight" w:hAnsi="Inter Tigh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