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rPr>
          <w:rFonts w:ascii="Figtree" w:cs="Figtree" w:eastAsia="Figtree" w:hAnsi="Figtree"/>
          <w:b w:val="1"/>
          <w:bCs w:val="1"/>
        </w:rPr>
      </w:pPr>
      <w:bookmarkStart w:colFirst="0" w:colLast="0" w:name="_f4zu3zoxlq1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rPr>
          <w:rFonts w:ascii="Figtree" w:cs="Figtree" w:eastAsia="Figtree" w:hAnsi="Figtree"/>
          <w:b w:val="1"/>
          <w:bCs w:val="1"/>
        </w:rPr>
      </w:pPr>
      <w:bookmarkStart w:colFirst="0" w:colLast="0" w:name="_mh45q084taf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360" w:lineRule="auto"/>
        <w:rPr>
          <w:rFonts w:ascii="Figtree" w:cs="Figtree" w:eastAsia="Figtree" w:hAnsi="Figtree"/>
          <w:b w:val="1"/>
          <w:bCs w:val="1"/>
        </w:rPr>
      </w:pPr>
      <w:bookmarkStart w:colFirst="0" w:colLast="0" w:name="_tg7ykoljmco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rPr>
          <w:rFonts w:ascii="Figtree" w:cs="Figtree" w:eastAsia="Figtree" w:hAnsi="Figtree"/>
          <w:b w:val="1"/>
          <w:bCs w:val="1"/>
        </w:rPr>
      </w:pPr>
      <w:bookmarkStart w:colFirst="0" w:colLast="0" w:name="_fcu6mfzgnil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Organization Name: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{{organization_name}}</w:t>
        <w:br w:type="textWrapping"/>
      </w:r>
    </w:p>
    <w:p w:rsidR="00000000" w:rsidDel="00000000" w:rsidP="00000000" w:rsidRDefault="00000000" w:rsidRPr="00000000" w14:paraId="00000007">
      <w:pPr>
        <w:pStyle w:val="Heading1"/>
        <w:spacing w:line="240" w:lineRule="auto"/>
        <w:jc w:val="center"/>
        <w:rPr>
          <w:rFonts w:ascii="Figtree" w:cs="Figtree" w:eastAsia="Figtree" w:hAnsi="Figtree"/>
          <w:b w:val="1"/>
          <w:bCs w:val="1"/>
        </w:rPr>
      </w:pPr>
      <w:bookmarkStart w:colFirst="0" w:colLast="0" w:name="_20lr5u0qg4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240" w:lineRule="auto"/>
        <w:jc w:val="center"/>
        <w:rPr>
          <w:rFonts w:ascii="Figtree" w:cs="Figtree" w:eastAsia="Figtree" w:hAnsi="Figtree"/>
          <w:b w:val="1"/>
          <w:bCs w:val="1"/>
        </w:rPr>
      </w:pPr>
      <w:bookmarkStart w:colFirst="0" w:colLast="0" w:name="_htqqqk8brbra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240" w:lineRule="auto"/>
        <w:jc w:val="center"/>
        <w:rPr>
          <w:rFonts w:ascii="Figtree" w:cs="Figtree" w:eastAsia="Figtree" w:hAnsi="Figtree"/>
          <w:b w:val="1"/>
          <w:bCs w:val="1"/>
        </w:rPr>
      </w:pPr>
      <w:bookmarkStart w:colFirst="0" w:colLast="0" w:name="_6s06ls2cw9o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line="240" w:lineRule="auto"/>
        <w:jc w:val="center"/>
        <w:rPr>
          <w:rFonts w:ascii="Figtree" w:cs="Figtree" w:eastAsia="Figtree" w:hAnsi="Figtree"/>
          <w:b w:val="1"/>
          <w:bCs w:val="1"/>
          <w:sz w:val="96"/>
          <w:szCs w:val="96"/>
        </w:rPr>
      </w:pPr>
      <w:bookmarkStart w:colFirst="0" w:colLast="0" w:name="_qyhnids7ur4i" w:id="7"/>
      <w:bookmarkEnd w:id="7"/>
      <w:r w:rsidDel="00000000" w:rsidR="00000000" w:rsidRPr="00000000">
        <w:rPr>
          <w:rFonts w:ascii="Figtree" w:cs="Figtree" w:eastAsia="Figtree" w:hAnsi="Figtree"/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4763</wp:posOffset>
            </wp:positionH>
            <wp:positionV relativeFrom="page">
              <wp:posOffset>-4405</wp:posOffset>
            </wp:positionV>
            <wp:extent cx="7772400" cy="100452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5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igtree" w:cs="Figtree" w:eastAsia="Figtree" w:hAnsi="Figtree"/>
          <w:b w:val="1"/>
          <w:bCs w:val="1"/>
          <w:sz w:val="96"/>
          <w:szCs w:val="96"/>
          <w:rtl w:val="0"/>
        </w:rPr>
        <w:t xml:space="preserve">Policy Statement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Policy Title: {{policy_title}}</w:t>
        <w:br w:type="textWrapping"/>
        <w:t xml:space="preserve">Effective Date: {{effective_date}}</w:t>
        <w:br w:type="textWrapping"/>
        <w:t xml:space="preserve">Review Date: {{review_date}}</w:t>
        <w:br w:type="textWrapping"/>
        <w:t xml:space="preserve">Version: {{version_number}}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40"/>
          <w:szCs w:val="40"/>
        </w:rPr>
      </w:pPr>
      <w:bookmarkStart w:colFirst="0" w:colLast="0" w:name="_ql28mh4916u" w:id="8"/>
      <w:bookmarkEnd w:id="8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40"/>
          <w:szCs w:val="40"/>
          <w:rtl w:val="0"/>
        </w:rPr>
        <w:t xml:space="preserve">1. Introduction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The purpose of this policy is to outline the official stance of {{organization_name}} regarding {{policy_area}}. This document serves to guide actions and decisions in alignment with our organizational values and regulatory requirements.</w:t>
      </w:r>
    </w:p>
    <w:p w:rsidR="00000000" w:rsidDel="00000000" w:rsidP="00000000" w:rsidRDefault="00000000" w:rsidRPr="00000000" w14:paraId="0000001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40"/>
          <w:szCs w:val="40"/>
        </w:rPr>
      </w:pPr>
      <w:bookmarkStart w:colFirst="0" w:colLast="0" w:name="_1ffoslb3ypfi" w:id="9"/>
      <w:bookmarkEnd w:id="9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40"/>
          <w:szCs w:val="40"/>
          <w:rtl w:val="0"/>
        </w:rPr>
        <w:t xml:space="preserve">2. Scope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This policy applies to all employees, contractors, and stakeholders of {{organization_name}} involved in {{applicable_areas}}. It is the responsibility of each individual within the organization to understand and comply with the provisions outlined in this policy.</w:t>
      </w:r>
    </w:p>
    <w:p w:rsidR="00000000" w:rsidDel="00000000" w:rsidP="00000000" w:rsidRDefault="00000000" w:rsidRPr="00000000" w14:paraId="00000019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40"/>
          <w:szCs w:val="40"/>
        </w:rPr>
      </w:pPr>
      <w:bookmarkStart w:colFirst="0" w:colLast="0" w:name="_pn67njgbe0eb" w:id="10"/>
      <w:bookmarkEnd w:id="10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40"/>
          <w:szCs w:val="40"/>
          <w:rtl w:val="0"/>
        </w:rPr>
        <w:t xml:space="preserve">3. Policy Statement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At {{organization_name}}, we are committed to {{commitment_description}}. This policy aims to define our approach towards {{specific_focus}}, ensuring that all actions are consistent with our core values and legal obligations.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720" w:hanging="360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Core Principle 1: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{{core_principle_1}}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20" w:hanging="360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Core Principle 2: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{{core_principle_2}}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360" w:lineRule="auto"/>
        <w:ind w:left="720" w:hanging="360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Core Principle 3: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{{core_principle_3}}</w:t>
      </w:r>
    </w:p>
    <w:p w:rsidR="00000000" w:rsidDel="00000000" w:rsidP="00000000" w:rsidRDefault="00000000" w:rsidRPr="00000000" w14:paraId="00000021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40"/>
          <w:szCs w:val="40"/>
        </w:rPr>
      </w:pPr>
      <w:bookmarkStart w:colFirst="0" w:colLast="0" w:name="_e149taurtt32" w:id="11"/>
      <w:bookmarkEnd w:id="11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40"/>
          <w:szCs w:val="40"/>
          <w:rtl w:val="0"/>
        </w:rPr>
        <w:t xml:space="preserve">4. Responsibilities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Policy Owner: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The policy owner is responsible for the policy's implementation and regular review.</w:t>
        <w:br w:type="textWrapping"/>
      </w: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Contact Person: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{{contact_person}}, {{contact_position}}, can be contacted at {{contact_email}} for any questions related to this policy.</w:t>
        <w:br w:type="textWrapping"/>
      </w: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Responsibilities of Staff: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All staff members are expected to comply with this policy and report any violations to their supervisor or the designated contact person.</w:t>
      </w:r>
    </w:p>
    <w:p w:rsidR="00000000" w:rsidDel="00000000" w:rsidP="00000000" w:rsidRDefault="00000000" w:rsidRPr="00000000" w14:paraId="0000002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40"/>
          <w:szCs w:val="40"/>
        </w:rPr>
      </w:pPr>
      <w:bookmarkStart w:colFirst="0" w:colLast="0" w:name="_xkylsxwcvu92" w:id="12"/>
      <w:bookmarkEnd w:id="12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40"/>
          <w:szCs w:val="40"/>
          <w:rtl w:val="0"/>
        </w:rPr>
        <w:t xml:space="preserve">5. Procedures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To ensure adherence to this policy, the following procedures must be followed: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Procedure Step 1: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{{procedure_step_1}}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Procedure Step 2: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{{procedure_step_2}}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Procedure Step 3: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{{procedure_step_3}}</w:t>
      </w:r>
    </w:p>
    <w:p w:rsidR="00000000" w:rsidDel="00000000" w:rsidP="00000000" w:rsidRDefault="00000000" w:rsidRPr="00000000" w14:paraId="0000002D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40"/>
          <w:szCs w:val="40"/>
        </w:rPr>
      </w:pPr>
      <w:bookmarkStart w:colFirst="0" w:colLast="0" w:name="_bj2kez510u6g" w:id="13"/>
      <w:bookmarkEnd w:id="13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40"/>
          <w:szCs w:val="40"/>
          <w:rtl w:val="0"/>
        </w:rPr>
        <w:t xml:space="preserve">6. Enforcement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Violations of this policy may result in disciplinary action, up to and including termination of employment. All violations will be addressed according to the {{organization_name}}'s disciplinary procedures.</w:t>
      </w:r>
    </w:p>
    <w:p w:rsidR="00000000" w:rsidDel="00000000" w:rsidP="00000000" w:rsidRDefault="00000000" w:rsidRPr="00000000" w14:paraId="00000031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40"/>
          <w:szCs w:val="40"/>
        </w:rPr>
      </w:pPr>
      <w:bookmarkStart w:colFirst="0" w:colLast="0" w:name="_5f02ecsu78c3" w:id="14"/>
      <w:bookmarkEnd w:id="14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40"/>
          <w:szCs w:val="40"/>
          <w:rtl w:val="0"/>
        </w:rPr>
        <w:t xml:space="preserve">7. Definitions</w:t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Term 1: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{{definition_term_1}} - {{definition_description_1}}</w:t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Term 2: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{{definition_term_2}} - {{definition_description_2}}</w:t>
      </w:r>
    </w:p>
    <w:p w:rsidR="00000000" w:rsidDel="00000000" w:rsidP="00000000" w:rsidRDefault="00000000" w:rsidRPr="00000000" w14:paraId="00000036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spacing w:line="360" w:lineRule="auto"/>
        <w:rPr>
          <w:rFonts w:ascii="Figtree" w:cs="Figtree" w:eastAsia="Figtree" w:hAnsi="Figtree"/>
          <w:color w:val="000000"/>
          <w:sz w:val="40"/>
          <w:szCs w:val="40"/>
        </w:rPr>
      </w:pPr>
      <w:bookmarkStart w:colFirst="0" w:colLast="0" w:name="_3f3ymmf5fwe7" w:id="15"/>
      <w:bookmarkEnd w:id="15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40"/>
          <w:szCs w:val="40"/>
          <w:rtl w:val="0"/>
        </w:rPr>
        <w:t xml:space="preserve">8. Related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720" w:hanging="360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{{document_title_1}}: {{document_description_1}}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720" w:hanging="360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{{document_title_2}}: {{document_description_2}}</w:t>
      </w:r>
    </w:p>
    <w:p w:rsidR="00000000" w:rsidDel="00000000" w:rsidP="00000000" w:rsidRDefault="00000000" w:rsidRPr="00000000" w14:paraId="0000003B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otgcw3xb76pv" w:id="16"/>
      <w:bookmarkEnd w:id="16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40"/>
          <w:szCs w:val="40"/>
          <w:rtl w:val="0"/>
        </w:rPr>
        <w:t xml:space="preserve">9. Revision History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920"/>
        <w:gridCol w:w="3810"/>
        <w:gridCol w:w="2340"/>
        <w:tblGridChange w:id="0">
          <w:tblGrid>
            <w:gridCol w:w="1290"/>
            <w:gridCol w:w="1920"/>
            <w:gridCol w:w="381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Version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Description of Change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60" w:lineRule="auto"/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Author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{{date_1}}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Initial Release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{{author_name_1}}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{{date_2}}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{{change_description_2}}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{{author_name_2}}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4qv84k80lhja" w:id="17"/>
      <w:bookmarkEnd w:id="17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rtl w:val="0"/>
        </w:rPr>
        <w:t xml:space="preserve">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I, {{employee_name}}, have read and understood the above policy statement and agree to comply with its terms and conditions.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Employee Signature: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____________________________________________________</w:t>
        <w:br w:type="textWrapping"/>
      </w:r>
      <w:r w:rsidDel="00000000" w:rsidR="00000000" w:rsidRPr="00000000">
        <w:rPr>
          <w:rFonts w:ascii="Figtree" w:cs="Figtree" w:eastAsia="Figtree" w:hAnsi="Figtree"/>
          <w:rtl w:val="0"/>
        </w:rPr>
        <w:t xml:space="preserve">Date: {{acknowledgement_date}}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This policy is maintained by {{department_name}} and is subject to regular review to ensure compliance with applicable standards and regulations. Please direct any feedback or suggestions regarding this policy to {{feedback_contact_email}}.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This template allows organizations to craft comprehensive and consistent policy</w:t>
        <w:br w:type="textWrapping"/>
        <w:t xml:space="preserve">statements that are clear, enforceable, and aligned with their objectives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Inter T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11" Type="http://schemas.openxmlformats.org/officeDocument/2006/relationships/font" Target="fonts/InterTight-italic.ttf"/><Relationship Id="rId10" Type="http://schemas.openxmlformats.org/officeDocument/2006/relationships/font" Target="fonts/InterTight-bold.ttf"/><Relationship Id="rId12" Type="http://schemas.openxmlformats.org/officeDocument/2006/relationships/font" Target="fonts/InterTight-boldItalic.ttf"/><Relationship Id="rId9" Type="http://schemas.openxmlformats.org/officeDocument/2006/relationships/font" Target="fonts/InterT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