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2">
      <w:pP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3">
      <w:pP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4">
      <w:pP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5">
      <w:pP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6">
      <w:pP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7">
      <w:pP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8">
      <w:pPr>
        <w:rPr>
          <w:rFonts w:ascii="Inter Tight" w:cs="Inter Tight" w:eastAsia="Inter Tight" w:hAnsi="Inter Tight"/>
          <w:b w:val="1"/>
          <w:bCs w:val="1"/>
          <w:sz w:val="96"/>
          <w:szCs w:val="96"/>
        </w:rPr>
      </w:pPr>
      <w:r w:rsidDel="00000000" w:rsidR="00000000" w:rsidRPr="00000000">
        <w:rPr>
          <w:rtl w:val="0"/>
        </w:rPr>
      </w:r>
    </w:p>
    <w:p w:rsidR="00000000" w:rsidDel="00000000" w:rsidP="00000000" w:rsidRDefault="00000000" w:rsidRPr="00000000" w14:paraId="00000009">
      <w:pPr>
        <w:rPr>
          <w:rFonts w:ascii="Inter Tight" w:cs="Inter Tight" w:eastAsia="Inter Tight" w:hAnsi="Inter Tight"/>
          <w:b w:val="1"/>
          <w:bCs w:val="1"/>
          <w:sz w:val="96"/>
          <w:szCs w:val="96"/>
        </w:rPr>
      </w:pPr>
      <w:r w:rsidDel="00000000" w:rsidR="00000000" w:rsidRPr="00000000">
        <w:rPr>
          <w:rFonts w:ascii="Inter Tight" w:cs="Inter Tight" w:eastAsia="Inter Tight" w:hAnsi="Inter Tight"/>
          <w:b w:val="1"/>
          <w:bCs w:val="1"/>
          <w:sz w:val="96"/>
          <w:szCs w:val="96"/>
        </w:rPr>
        <w:drawing>
          <wp:anchor allowOverlap="1" behindDoc="1" distB="114300" distT="114300" distL="114300" distR="114300" hidden="0" layoutInCell="1" locked="0" relativeHeight="0" simplePos="0">
            <wp:simplePos x="0" y="0"/>
            <wp:positionH relativeFrom="page">
              <wp:posOffset>-14287</wp:posOffset>
            </wp:positionH>
            <wp:positionV relativeFrom="page">
              <wp:posOffset>-1953</wp:posOffset>
            </wp:positionV>
            <wp:extent cx="7791450" cy="10072924"/>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91450" cy="10072924"/>
                    </a:xfrm>
                    <a:prstGeom prst="rect"/>
                    <a:ln/>
                  </pic:spPr>
                </pic:pic>
              </a:graphicData>
            </a:graphic>
          </wp:anchor>
        </w:drawing>
      </w:r>
      <w:r w:rsidDel="00000000" w:rsidR="00000000" w:rsidRPr="00000000">
        <w:rPr>
          <w:rFonts w:ascii="Inter Tight" w:cs="Inter Tight" w:eastAsia="Inter Tight" w:hAnsi="Inter Tight"/>
          <w:b w:val="1"/>
          <w:bCs w:val="1"/>
          <w:sz w:val="128"/>
          <w:szCs w:val="128"/>
          <w:rtl w:val="0"/>
        </w:rPr>
        <w:t xml:space="preserve">Incident Report</w:t>
      </w:r>
      <w:r w:rsidDel="00000000" w:rsidR="00000000" w:rsidRPr="00000000">
        <w:br w:type="page"/>
      </w:r>
      <w:r w:rsidDel="00000000" w:rsidR="00000000" w:rsidRPr="00000000">
        <w:rPr>
          <w:rtl w:val="0"/>
        </w:rPr>
      </w:r>
    </w:p>
    <w:p w:rsidR="00000000" w:rsidDel="00000000" w:rsidP="00000000" w:rsidRDefault="00000000" w:rsidRPr="00000000" w14:paraId="0000000A">
      <w:pPr>
        <w:rPr>
          <w:rFonts w:ascii="Inter Tight" w:cs="Inter Tight" w:eastAsia="Inter Tight" w:hAnsi="Inter Tight"/>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Date of Incident: {{incident_date}}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Time of Incident: {{incident_time}}</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Location of Incident: {{incident_location}}</w:t>
            </w:r>
          </w:p>
        </w:tc>
      </w:tr>
    </w:tbl>
    <w:p w:rsidR="00000000" w:rsidDel="00000000" w:rsidP="00000000" w:rsidRDefault="00000000" w:rsidRPr="00000000" w14:paraId="0000000E">
      <w:pPr>
        <w:pStyle w:val="Heading2"/>
        <w:rPr>
          <w:rFonts w:ascii="Inter Tight" w:cs="Inter Tight" w:eastAsia="Inter Tight" w:hAnsi="Inter Tight"/>
          <w:b w:val="1"/>
          <w:bCs w:val="1"/>
          <w:sz w:val="96"/>
          <w:szCs w:val="96"/>
        </w:rPr>
      </w:pPr>
      <w:bookmarkStart w:colFirst="0" w:colLast="0" w:name="_c273erwf4ks4" w:id="0"/>
      <w:bookmarkEnd w:id="0"/>
      <w:r w:rsidDel="00000000" w:rsidR="00000000" w:rsidRPr="00000000">
        <w:rPr>
          <w:rFonts w:ascii="Inter Tight" w:cs="Inter Tight" w:eastAsia="Inter Tight" w:hAnsi="Inter Tight"/>
          <w:b w:val="1"/>
          <w:bCs w:val="1"/>
          <w:sz w:val="96"/>
          <w:szCs w:val="96"/>
          <w:rtl w:val="0"/>
        </w:rPr>
        <w:t xml:space="preserve">Incident Details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615"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rPr>
                <w:rFonts w:ascii="Inter Tight" w:cs="Inter Tight" w:eastAsia="Inter Tight" w:hAnsi="Inter Tight"/>
              </w:rPr>
            </w:pPr>
            <w:r w:rsidDel="00000000" w:rsidR="00000000" w:rsidRPr="00000000">
              <w:rPr>
                <w:rFonts w:ascii="Inter Tight" w:cs="Inter Tight" w:eastAsia="Inter Tight" w:hAnsi="Inter Tight"/>
                <w:rtl w:val="0"/>
              </w:rPr>
              <w:t xml:space="preserve">Reported By: {{reported_by}}</w:t>
            </w:r>
          </w:p>
        </w:tc>
      </w:tr>
      <w:tr>
        <w:trPr>
          <w:cantSplit w:val="0"/>
          <w:trHeight w:val="2745"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rPr>
                <w:rFonts w:ascii="Inter Tight" w:cs="Inter Tight" w:eastAsia="Inter Tight" w:hAnsi="Inter Tight"/>
                <w:sz w:val="48"/>
                <w:szCs w:val="48"/>
              </w:rPr>
            </w:pPr>
            <w:r w:rsidDel="00000000" w:rsidR="00000000" w:rsidRPr="00000000">
              <w:rPr>
                <w:rFonts w:ascii="Inter Tight" w:cs="Inter Tight" w:eastAsia="Inter Tight" w:hAnsi="Inter Tight"/>
                <w:b w:val="1"/>
                <w:bCs w:val="1"/>
                <w:sz w:val="48"/>
                <w:szCs w:val="48"/>
                <w:rtl w:val="0"/>
              </w:rPr>
              <w:t xml:space="preserve">Incident Type:</w:t>
            </w:r>
            <w:r w:rsidDel="00000000" w:rsidR="00000000" w:rsidRPr="00000000">
              <w:rPr>
                <w:rtl w:val="0"/>
              </w:rPr>
            </w:r>
          </w:p>
          <w:p w:rsidR="00000000" w:rsidDel="00000000" w:rsidP="00000000" w:rsidRDefault="00000000" w:rsidRPr="00000000" w14:paraId="00000011">
            <w:pPr>
              <w:numPr>
                <w:ilvl w:val="0"/>
                <w:numId w:val="2"/>
              </w:numPr>
              <w:ind w:left="72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Accident</w:t>
            </w:r>
          </w:p>
          <w:p w:rsidR="00000000" w:rsidDel="00000000" w:rsidP="00000000" w:rsidRDefault="00000000" w:rsidRPr="00000000" w14:paraId="00000012">
            <w:pPr>
              <w:numPr>
                <w:ilvl w:val="0"/>
                <w:numId w:val="2"/>
              </w:numPr>
              <w:ind w:left="72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Safety Incident</w:t>
            </w:r>
          </w:p>
          <w:p w:rsidR="00000000" w:rsidDel="00000000" w:rsidP="00000000" w:rsidRDefault="00000000" w:rsidRPr="00000000" w14:paraId="00000013">
            <w:pPr>
              <w:numPr>
                <w:ilvl w:val="0"/>
                <w:numId w:val="2"/>
              </w:numPr>
              <w:ind w:left="72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Security Breach</w:t>
            </w:r>
          </w:p>
          <w:p w:rsidR="00000000" w:rsidDel="00000000" w:rsidP="00000000" w:rsidRDefault="00000000" w:rsidRPr="00000000" w14:paraId="00000014">
            <w:pPr>
              <w:numPr>
                <w:ilvl w:val="0"/>
                <w:numId w:val="2"/>
              </w:numPr>
              <w:ind w:left="72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System Failure</w:t>
            </w:r>
          </w:p>
          <w:p w:rsidR="00000000" w:rsidDel="00000000" w:rsidP="00000000" w:rsidRDefault="00000000" w:rsidRPr="00000000" w14:paraId="00000015">
            <w:pPr>
              <w:numPr>
                <w:ilvl w:val="0"/>
                <w:numId w:val="2"/>
              </w:numPr>
              <w:ind w:left="72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Other: {{incident_type_other}}</w:t>
            </w:r>
          </w:p>
          <w:p w:rsidR="00000000" w:rsidDel="00000000" w:rsidP="00000000" w:rsidRDefault="00000000" w:rsidRPr="00000000" w14:paraId="00000016">
            <w:pPr>
              <w:numPr>
                <w:ilvl w:val="0"/>
                <w:numId w:val="2"/>
              </w:numPr>
              <w:ind w:left="720" w:hanging="360"/>
              <w:rPr>
                <w:rFonts w:ascii="Inter Tight" w:cs="Inter Tight" w:eastAsia="Inter Tight" w:hAnsi="Inter Tight"/>
                <w:u w:val="none"/>
              </w:rPr>
            </w:pPr>
            <w:r w:rsidDel="00000000" w:rsidR="00000000" w:rsidRPr="00000000">
              <w:rPr>
                <w:rtl w:val="0"/>
              </w:rPr>
            </w:r>
          </w:p>
        </w:tc>
      </w:tr>
      <w:tr>
        <w:trPr>
          <w:cantSplit w:val="0"/>
          <w:trHeight w:val="1650"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rPr>
                <w:rFonts w:ascii="Inter Tight" w:cs="Inter Tight" w:eastAsia="Inter Tight" w:hAnsi="Inter Tight"/>
              </w:rPr>
            </w:pPr>
            <w:r w:rsidDel="00000000" w:rsidR="00000000" w:rsidRPr="00000000">
              <w:rPr>
                <w:rFonts w:ascii="Inter Tight" w:cs="Inter Tight" w:eastAsia="Inter Tight" w:hAnsi="Inter Tight"/>
                <w:b w:val="1"/>
                <w:bCs w:val="1"/>
                <w:sz w:val="48"/>
                <w:szCs w:val="48"/>
                <w:rtl w:val="0"/>
              </w:rPr>
              <w:t xml:space="preserve">Description of Incident:</w:t>
            </w:r>
            <w:r w:rsidDel="00000000" w:rsidR="00000000" w:rsidRPr="00000000">
              <w:rPr>
                <w:rFonts w:ascii="Inter Tight" w:cs="Inter Tight" w:eastAsia="Inter Tight" w:hAnsi="Inter Tight"/>
                <w:rtl w:val="0"/>
              </w:rPr>
              <w:t xml:space="preserve"> </w:t>
            </w:r>
          </w:p>
          <w:p w:rsidR="00000000" w:rsidDel="00000000" w:rsidP="00000000" w:rsidRDefault="00000000" w:rsidRPr="00000000" w14:paraId="00000018">
            <w:pPr>
              <w:rPr>
                <w:rFonts w:ascii="Inter Tight" w:cs="Inter Tight" w:eastAsia="Inter Tight" w:hAnsi="Inter Tight"/>
                <w:b w:val="1"/>
                <w:bCs w:val="1"/>
              </w:rPr>
            </w:pPr>
            <w:r w:rsidDel="00000000" w:rsidR="00000000" w:rsidRPr="00000000">
              <w:rPr>
                <w:rFonts w:ascii="Inter Tight" w:cs="Inter Tight" w:eastAsia="Inter Tight" w:hAnsi="Inter Tight"/>
                <w:rtl w:val="0"/>
              </w:rPr>
              <w:t xml:space="preserve">{{incident_description}}</w:t>
            </w:r>
            <w:r w:rsidDel="00000000" w:rsidR="00000000" w:rsidRPr="00000000">
              <w:rPr>
                <w:rtl w:val="0"/>
              </w:rPr>
            </w:r>
          </w:p>
        </w:tc>
      </w:tr>
      <w:tr>
        <w:trPr>
          <w:cantSplit w:val="0"/>
          <w:trHeight w:val="3975" w:hRule="atLeast"/>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rPr>
                <w:rFonts w:ascii="Inter Tight" w:cs="Inter Tight" w:eastAsia="Inter Tight" w:hAnsi="Inter Tight"/>
                <w:b w:val="1"/>
                <w:bCs w:val="1"/>
                <w:sz w:val="48"/>
                <w:szCs w:val="48"/>
              </w:rPr>
            </w:pPr>
            <w:r w:rsidDel="00000000" w:rsidR="00000000" w:rsidRPr="00000000">
              <w:rPr>
                <w:rtl w:val="0"/>
              </w:rPr>
            </w:r>
          </w:p>
          <w:p w:rsidR="00000000" w:rsidDel="00000000" w:rsidP="00000000" w:rsidRDefault="00000000" w:rsidRPr="00000000" w14:paraId="0000001A">
            <w:pPr>
              <w:rPr>
                <w:rFonts w:ascii="Inter Tight" w:cs="Inter Tight" w:eastAsia="Inter Tight" w:hAnsi="Inter Tight"/>
                <w:b w:val="1"/>
                <w:bCs w:val="1"/>
                <w:sz w:val="48"/>
                <w:szCs w:val="48"/>
              </w:rPr>
            </w:pPr>
            <w:r w:rsidDel="00000000" w:rsidR="00000000" w:rsidRPr="00000000">
              <w:rPr>
                <w:rFonts w:ascii="Inter Tight" w:cs="Inter Tight" w:eastAsia="Inter Tight" w:hAnsi="Inter Tight"/>
                <w:b w:val="1"/>
                <w:bCs w:val="1"/>
                <w:sz w:val="48"/>
                <w:szCs w:val="48"/>
                <w:rtl w:val="0"/>
              </w:rPr>
              <w:t xml:space="preserve">Immediate Actions Taken:</w:t>
            </w:r>
          </w:p>
          <w:p w:rsidR="00000000" w:rsidDel="00000000" w:rsidP="00000000" w:rsidRDefault="00000000" w:rsidRPr="00000000" w14:paraId="0000001B">
            <w:pPr>
              <w:rPr>
                <w:rFonts w:ascii="Inter Tight" w:cs="Inter Tight" w:eastAsia="Inter Tight" w:hAnsi="Inter Tight"/>
                <w:b w:val="1"/>
                <w:bCs w:val="1"/>
              </w:rPr>
            </w:pPr>
            <w:r w:rsidDel="00000000" w:rsidR="00000000" w:rsidRPr="00000000">
              <w:rPr>
                <w:rFonts w:ascii="Inter Tight" w:cs="Inter Tight" w:eastAsia="Inter Tight" w:hAnsi="Inter Tight"/>
                <w:rtl w:val="0"/>
              </w:rPr>
              <w:t xml:space="preserve">{{immediate_actions_taken}}</w:t>
            </w:r>
            <w:r w:rsidDel="00000000" w:rsidR="00000000" w:rsidRPr="00000000">
              <w:rPr>
                <w:rtl w:val="0"/>
              </w:rPr>
            </w:r>
          </w:p>
        </w:tc>
      </w:tr>
    </w:tbl>
    <w:p w:rsidR="00000000" w:rsidDel="00000000" w:rsidP="00000000" w:rsidRDefault="00000000" w:rsidRPr="00000000" w14:paraId="0000001C">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1E">
      <w:pPr>
        <w:pStyle w:val="Heading2"/>
        <w:rPr>
          <w:rFonts w:ascii="Inter Tight" w:cs="Inter Tight" w:eastAsia="Inter Tight" w:hAnsi="Inter Tight"/>
          <w:b w:val="1"/>
          <w:bCs w:val="1"/>
          <w:sz w:val="96"/>
          <w:szCs w:val="96"/>
        </w:rPr>
      </w:pPr>
      <w:bookmarkStart w:colFirst="0" w:colLast="0" w:name="_d165fml7s5r" w:id="1"/>
      <w:bookmarkEnd w:id="1"/>
      <w:r w:rsidDel="00000000" w:rsidR="00000000" w:rsidRPr="00000000">
        <w:rPr>
          <w:rFonts w:ascii="Inter Tight" w:cs="Inter Tight" w:eastAsia="Inter Tight" w:hAnsi="Inter Tight"/>
          <w:b w:val="1"/>
          <w:bCs w:val="1"/>
          <w:sz w:val="96"/>
          <w:szCs w:val="96"/>
          <w:rtl w:val="0"/>
        </w:rPr>
        <w:t xml:space="preserve">Persons Involved</w:t>
      </w:r>
    </w:p>
    <w:p w:rsidR="00000000" w:rsidDel="00000000" w:rsidP="00000000" w:rsidRDefault="00000000" w:rsidRPr="00000000" w14:paraId="0000001F">
      <w:pPr>
        <w:rPr>
          <w:rFonts w:ascii="Inter Tight" w:cs="Inter Tight" w:eastAsia="Inter Tight" w:hAnsi="Inter Tight"/>
          <w:b w:val="1"/>
          <w:bCs w:val="1"/>
        </w:rPr>
      </w:pPr>
      <w:r w:rsidDel="00000000" w:rsidR="00000000" w:rsidRPr="00000000">
        <w:rPr>
          <w:rtl w:val="0"/>
        </w:rPr>
      </w:r>
    </w:p>
    <w:p w:rsidR="00000000" w:rsidDel="00000000" w:rsidP="00000000" w:rsidRDefault="00000000" w:rsidRPr="00000000" w14:paraId="00000020">
      <w:pPr>
        <w:rPr>
          <w:rFonts w:ascii="Inter Tight" w:cs="Inter Tight" w:eastAsia="Inter Tight" w:hAnsi="Inter Tight"/>
          <w:b w:val="1"/>
          <w:bCs w:val="1"/>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Inter Tight" w:cs="Inter Tight" w:eastAsia="Inter Tight" w:hAnsi="Inter Tight"/>
                <w:b w:val="1"/>
                <w:bCs w:val="1"/>
                <w:sz w:val="48"/>
                <w:szCs w:val="48"/>
              </w:rPr>
            </w:pPr>
            <w:r w:rsidDel="00000000" w:rsidR="00000000" w:rsidRPr="00000000">
              <w:rPr>
                <w:rFonts w:ascii="Inter Tight" w:cs="Inter Tight" w:eastAsia="Inter Tight" w:hAnsi="Inter Tight"/>
                <w:b w:val="1"/>
                <w:bCs w:val="1"/>
                <w:sz w:val="48"/>
                <w:szCs w:val="48"/>
                <w:rtl w:val="0"/>
              </w:rPr>
              <w:t xml:space="preserve">Person(s) Involved in the Incident: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numPr>
                <w:ilvl w:val="0"/>
                <w:numId w:val="1"/>
              </w:numPr>
              <w:ind w:left="720" w:hanging="360"/>
              <w:rPr/>
            </w:pPr>
            <w:r w:rsidDel="00000000" w:rsidR="00000000" w:rsidRPr="00000000">
              <w:rPr>
                <w:rFonts w:ascii="Inter Tight" w:cs="Inter Tight" w:eastAsia="Inter Tight" w:hAnsi="Inter Tight"/>
                <w:rtl w:val="0"/>
              </w:rPr>
              <w:t xml:space="preserve">Name: {{involved_person_1_name}}</w:t>
              <w:br w:type="textWrapping"/>
              <w:t xml:space="preserve">Role/Title: {{involved_person_1_role}}</w:t>
              <w:br w:type="textWrapping"/>
              <w:t xml:space="preserve">Contact Information: {{involved_person_1_contact}}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numPr>
                <w:ilvl w:val="0"/>
                <w:numId w:val="1"/>
              </w:numPr>
              <w:ind w:left="720" w:hanging="360"/>
              <w:rPr/>
            </w:pPr>
            <w:r w:rsidDel="00000000" w:rsidR="00000000" w:rsidRPr="00000000">
              <w:rPr>
                <w:rFonts w:ascii="Inter Tight" w:cs="Inter Tight" w:eastAsia="Inter Tight" w:hAnsi="Inter Tight"/>
                <w:rtl w:val="0"/>
              </w:rPr>
              <w:t xml:space="preserve">Name: {{involved_person_2_name}}</w:t>
              <w:br w:type="textWrapping"/>
              <w:t xml:space="preserve">Role/Title: {{involved_person_2_role}}</w:t>
              <w:br w:type="textWrapping"/>
              <w:t xml:space="preserve">Contact Information: {{involved_person_2_contact}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rPr>
                <w:rFonts w:ascii="Inter Tight" w:cs="Inter Tight" w:eastAsia="Inter Tight" w:hAnsi="Inter Tight"/>
                <w:b w:val="1"/>
                <w:bCs w:val="1"/>
              </w:rPr>
            </w:pPr>
            <w:r w:rsidDel="00000000" w:rsidR="00000000" w:rsidRPr="00000000">
              <w:rPr>
                <w:rFonts w:ascii="Inter Tight" w:cs="Inter Tight" w:eastAsia="Inter Tight" w:hAnsi="Inter Tight"/>
                <w:i w:val="1"/>
                <w:iCs w:val="1"/>
                <w:rtl w:val="0"/>
              </w:rPr>
              <w:t xml:space="preserve">(Add more persons if necessary)</w:t>
            </w:r>
            <w:r w:rsidDel="00000000" w:rsidR="00000000" w:rsidRPr="00000000">
              <w:rPr>
                <w:rtl w:val="0"/>
              </w:rPr>
            </w:r>
          </w:p>
        </w:tc>
      </w:tr>
    </w:tbl>
    <w:p w:rsidR="00000000" w:rsidDel="00000000" w:rsidP="00000000" w:rsidRDefault="00000000" w:rsidRPr="00000000" w14:paraId="00000025">
      <w:pPr>
        <w:rPr>
          <w:rFonts w:ascii="Inter Tight" w:cs="Inter Tight" w:eastAsia="Inter Tight" w:hAnsi="Inter Tight"/>
          <w:b w:val="1"/>
          <w:bCs w:val="1"/>
        </w:rPr>
      </w:pPr>
      <w:r w:rsidDel="00000000" w:rsidR="00000000" w:rsidRPr="00000000">
        <w:rPr>
          <w:rtl w:val="0"/>
        </w:rPr>
      </w:r>
    </w:p>
    <w:p w:rsidR="00000000" w:rsidDel="00000000" w:rsidP="00000000" w:rsidRDefault="00000000" w:rsidRPr="00000000" w14:paraId="00000026">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27">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28">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29">
      <w:pPr>
        <w:pStyle w:val="Heading2"/>
        <w:rPr>
          <w:rFonts w:ascii="Inter Tight" w:cs="Inter Tight" w:eastAsia="Inter Tight" w:hAnsi="Inter Tight"/>
          <w:b w:val="1"/>
          <w:bCs w:val="1"/>
          <w:sz w:val="96"/>
          <w:szCs w:val="96"/>
        </w:rPr>
      </w:pPr>
      <w:bookmarkStart w:colFirst="0" w:colLast="0" w:name="_xpbawbod39v6" w:id="2"/>
      <w:bookmarkEnd w:id="2"/>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2"/>
        <w:rPr>
          <w:rFonts w:ascii="Inter Tight" w:cs="Inter Tight" w:eastAsia="Inter Tight" w:hAnsi="Inter Tight"/>
          <w:sz w:val="96"/>
          <w:szCs w:val="96"/>
        </w:rPr>
      </w:pPr>
      <w:bookmarkStart w:colFirst="0" w:colLast="0" w:name="_ij0e89mdnqyg" w:id="3"/>
      <w:bookmarkEnd w:id="3"/>
      <w:r w:rsidDel="00000000" w:rsidR="00000000" w:rsidRPr="00000000">
        <w:rPr>
          <w:rFonts w:ascii="Inter Tight" w:cs="Inter Tight" w:eastAsia="Inter Tight" w:hAnsi="Inter Tight"/>
          <w:b w:val="1"/>
          <w:bCs w:val="1"/>
          <w:sz w:val="96"/>
          <w:szCs w:val="96"/>
          <w:rtl w:val="0"/>
        </w:rPr>
        <w:t xml:space="preserve">Witness Information</w:t>
      </w:r>
      <w:r w:rsidDel="00000000" w:rsidR="00000000" w:rsidRPr="00000000">
        <w:rPr>
          <w:rtl w:val="0"/>
        </w:rPr>
      </w:r>
    </w:p>
    <w:p w:rsidR="00000000" w:rsidDel="00000000" w:rsidP="00000000" w:rsidRDefault="00000000" w:rsidRPr="00000000" w14:paraId="0000002B">
      <w:pPr>
        <w:rPr>
          <w:rFonts w:ascii="Inter Tight" w:cs="Inter Tight" w:eastAsia="Inter Tight" w:hAnsi="Inter Tight"/>
          <w:b w:val="1"/>
          <w:bCs w:val="1"/>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Witness Name: {{witness_name}}</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ind w:left="0" w:firstLine="0"/>
              <w:rPr>
                <w:rFonts w:ascii="Inter Tight" w:cs="Inter Tight" w:eastAsia="Inter Tight" w:hAnsi="Inter Tight"/>
              </w:rPr>
            </w:pPr>
            <w:r w:rsidDel="00000000" w:rsidR="00000000" w:rsidRPr="00000000">
              <w:rPr>
                <w:rFonts w:ascii="Inter Tight" w:cs="Inter Tight" w:eastAsia="Inter Tight" w:hAnsi="Inter Tight"/>
                <w:rtl w:val="0"/>
              </w:rPr>
              <w:t xml:space="preserve">Witness Contact Information: {{witness_contact}}</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ind w:left="0" w:firstLine="0"/>
              <w:rPr>
                <w:rFonts w:ascii="Inter Tight" w:cs="Inter Tight" w:eastAsia="Inter Tight" w:hAnsi="Inter Tight"/>
                <w:b w:val="1"/>
                <w:bCs w:val="1"/>
              </w:rPr>
            </w:pPr>
            <w:r w:rsidDel="00000000" w:rsidR="00000000" w:rsidRPr="00000000">
              <w:rPr>
                <w:rFonts w:ascii="Inter Tight" w:cs="Inter Tight" w:eastAsia="Inter Tight" w:hAnsi="Inter Tight"/>
                <w:b w:val="1"/>
                <w:bCs w:val="1"/>
                <w:rtl w:val="0"/>
              </w:rPr>
              <w:t xml:space="preserve">Witness Statement:</w:t>
            </w:r>
          </w:p>
          <w:p w:rsidR="00000000" w:rsidDel="00000000" w:rsidP="00000000" w:rsidRDefault="00000000" w:rsidRPr="00000000" w14:paraId="0000002F">
            <w:pPr>
              <w:ind w:left="0" w:firstLine="0"/>
              <w:rPr>
                <w:rFonts w:ascii="Inter Tight" w:cs="Inter Tight" w:eastAsia="Inter Tight" w:hAnsi="Inter Tight"/>
              </w:rPr>
            </w:pPr>
            <w:r w:rsidDel="00000000" w:rsidR="00000000" w:rsidRPr="00000000">
              <w:rPr>
                <w:rFonts w:ascii="Inter Tight" w:cs="Inter Tight" w:eastAsia="Inter Tight" w:hAnsi="Inter Tight"/>
                <w:rtl w:val="0"/>
              </w:rPr>
              <w:t xml:space="preserve">{{witness_statement}}</w:t>
            </w:r>
          </w:p>
          <w:p w:rsidR="00000000" w:rsidDel="00000000" w:rsidP="00000000" w:rsidRDefault="00000000" w:rsidRPr="00000000" w14:paraId="00000030">
            <w:pPr>
              <w:ind w:left="0" w:firstLine="0"/>
              <w:rPr>
                <w:rFonts w:ascii="Inter Tight" w:cs="Inter Tight" w:eastAsia="Inter Tight" w:hAnsi="Inter Tight"/>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rPr>
                <w:rFonts w:ascii="Inter Tight" w:cs="Inter Tight" w:eastAsia="Inter Tight" w:hAnsi="Inter Tight"/>
                <w:b w:val="1"/>
                <w:bCs w:val="1"/>
              </w:rPr>
            </w:pPr>
            <w:r w:rsidDel="00000000" w:rsidR="00000000" w:rsidRPr="00000000">
              <w:rPr>
                <w:rFonts w:ascii="Inter Tight" w:cs="Inter Tight" w:eastAsia="Inter Tight" w:hAnsi="Inter Tight"/>
                <w:i w:val="1"/>
                <w:iCs w:val="1"/>
                <w:rtl w:val="0"/>
              </w:rPr>
              <w:t xml:space="preserve">(Add more persons if necessary)</w:t>
            </w:r>
            <w:r w:rsidDel="00000000" w:rsidR="00000000" w:rsidRPr="00000000">
              <w:rPr>
                <w:rtl w:val="0"/>
              </w:rPr>
            </w:r>
          </w:p>
        </w:tc>
      </w:tr>
    </w:tbl>
    <w:p w:rsidR="00000000" w:rsidDel="00000000" w:rsidP="00000000" w:rsidRDefault="00000000" w:rsidRPr="00000000" w14:paraId="00000032">
      <w:pPr>
        <w:rPr>
          <w:rFonts w:ascii="Inter Tight" w:cs="Inter Tight" w:eastAsia="Inter Tight" w:hAnsi="Inter Tight"/>
          <w:b w:val="1"/>
          <w:bCs w:val="1"/>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Follow-up Actions</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rPr>
                <w:rFonts w:ascii="Inter Tight" w:cs="Inter Tight" w:eastAsia="Inter Tight" w:hAnsi="Inter Tight"/>
              </w:rPr>
            </w:pPr>
            <w:r w:rsidDel="00000000" w:rsidR="00000000" w:rsidRPr="00000000">
              <w:rPr>
                <w:rFonts w:ascii="Inter Tight" w:cs="Inter Tight" w:eastAsia="Inter Tight" w:hAnsi="Inter Tight"/>
                <w:rtl w:val="0"/>
              </w:rPr>
              <w:t xml:space="preserve">Further Actions Required:</w:t>
            </w:r>
          </w:p>
          <w:p w:rsidR="00000000" w:rsidDel="00000000" w:rsidP="00000000" w:rsidRDefault="00000000" w:rsidRPr="00000000" w14:paraId="00000035">
            <w:pPr>
              <w:rPr>
                <w:rFonts w:ascii="Inter Tight" w:cs="Inter Tight" w:eastAsia="Inter Tight" w:hAnsi="Inter Tight"/>
              </w:rPr>
            </w:pPr>
            <w:r w:rsidDel="00000000" w:rsidR="00000000" w:rsidRPr="00000000">
              <w:rPr>
                <w:rFonts w:ascii="Inter Tight" w:cs="Inter Tight" w:eastAsia="Inter Tight" w:hAnsi="Inter Tight"/>
                <w:rtl w:val="0"/>
              </w:rPr>
              <w:t xml:space="preserve">{{further_actions}}</w:t>
            </w:r>
          </w:p>
          <w:p w:rsidR="00000000" w:rsidDel="00000000" w:rsidP="00000000" w:rsidRDefault="00000000" w:rsidRPr="00000000" w14:paraId="00000036">
            <w:pPr>
              <w:rPr>
                <w:rFonts w:ascii="Inter Tight" w:cs="Inter Tight" w:eastAsia="Inter Tight" w:hAnsi="Inter Tight"/>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rPr>
                <w:rFonts w:ascii="Inter Tight" w:cs="Inter Tight" w:eastAsia="Inter Tight" w:hAnsi="Inter Tight"/>
              </w:rPr>
            </w:pPr>
            <w:r w:rsidDel="00000000" w:rsidR="00000000" w:rsidRPr="00000000">
              <w:rPr>
                <w:rFonts w:ascii="Inter Tight" w:cs="Inter Tight" w:eastAsia="Inter Tight" w:hAnsi="Inter Tight"/>
                <w:rtl w:val="0"/>
              </w:rPr>
              <w:t xml:space="preserve">Responsible Person for Follow-up: {{responsible_person_followup}}</w:t>
            </w:r>
          </w:p>
          <w:p w:rsidR="00000000" w:rsidDel="00000000" w:rsidP="00000000" w:rsidRDefault="00000000" w:rsidRPr="00000000" w14:paraId="00000038">
            <w:pPr>
              <w:rPr>
                <w:rFonts w:ascii="Inter Tight" w:cs="Inter Tight" w:eastAsia="Inter Tight" w:hAnsi="Inter Tight"/>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rPr>
                <w:rFonts w:ascii="Inter Tight" w:cs="Inter Tight" w:eastAsia="Inter Tight" w:hAnsi="Inter Tight"/>
              </w:rPr>
            </w:pPr>
            <w:r w:rsidDel="00000000" w:rsidR="00000000" w:rsidRPr="00000000">
              <w:rPr>
                <w:rFonts w:ascii="Inter Tight" w:cs="Inter Tight" w:eastAsia="Inter Tight" w:hAnsi="Inter Tight"/>
                <w:rtl w:val="0"/>
              </w:rPr>
              <w:t xml:space="preserve">Deadline for Follow-up Completion: {{followup_deadline}}</w:t>
            </w:r>
          </w:p>
        </w:tc>
      </w:tr>
    </w:tb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3B">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3C">
      <w:pPr>
        <w:rPr>
          <w:rFonts w:ascii="Inter Tight" w:cs="Inter Tight" w:eastAsia="Inter Tight" w:hAnsi="Inter Tight"/>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Tight" w:cs="Inter Tight" w:eastAsia="Inter Tight" w:hAnsi="Inter Tight"/>
              </w:rPr>
            </w:pPr>
            <w:r w:rsidDel="00000000" w:rsidR="00000000" w:rsidRPr="00000000">
              <w:rPr>
                <w:rFonts w:ascii="Inter Tight" w:cs="Inter Tight" w:eastAsia="Inter Tight" w:hAnsi="Inter Tight"/>
                <w:b w:val="1"/>
                <w:bCs w:val="1"/>
                <w:sz w:val="32"/>
                <w:szCs w:val="32"/>
                <w:rtl w:val="0"/>
              </w:rPr>
              <w:t xml:space="preserve">Additional Notes</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Tight" w:cs="Inter Tight" w:eastAsia="Inter Tight" w:hAnsi="Inter Tight"/>
              </w:rPr>
            </w:pP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rPr>
                <w:rFonts w:ascii="Inter Tight" w:cs="Inter Tight" w:eastAsia="Inter Tight" w:hAnsi="Inter Tight"/>
              </w:rPr>
            </w:pPr>
            <w:r w:rsidDel="00000000" w:rsidR="00000000" w:rsidRPr="00000000">
              <w:rPr>
                <w:rFonts w:ascii="Inter Tight" w:cs="Inter Tight" w:eastAsia="Inter Tight" w:hAnsi="Inter Tight"/>
                <w:rtl w:val="0"/>
              </w:rPr>
              <w:t xml:space="preserve">{{additional_notes}}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41">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3">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5">
      <w:pPr>
        <w:pStyle w:val="Heading2"/>
        <w:rPr>
          <w:rFonts w:ascii="Inter Tight" w:cs="Inter Tight" w:eastAsia="Inter Tight" w:hAnsi="Inter Tight"/>
        </w:rPr>
      </w:pPr>
      <w:bookmarkStart w:colFirst="0" w:colLast="0" w:name="_9u61dg615hk" w:id="4"/>
      <w:bookmarkEnd w:id="4"/>
      <w:r w:rsidDel="00000000" w:rsidR="00000000" w:rsidRPr="00000000">
        <w:rPr>
          <w:rtl w:val="0"/>
        </w:rPr>
      </w:r>
    </w:p>
    <w:p w:rsidR="00000000" w:rsidDel="00000000" w:rsidP="00000000" w:rsidRDefault="00000000" w:rsidRPr="00000000" w14:paraId="00000046">
      <w:pPr>
        <w:pStyle w:val="Heading2"/>
        <w:rPr>
          <w:rFonts w:ascii="Inter Tight" w:cs="Inter Tight" w:eastAsia="Inter Tight" w:hAnsi="Inter Tight"/>
        </w:rPr>
      </w:pPr>
      <w:bookmarkStart w:colFirst="0" w:colLast="0" w:name="_usz0yyjtuni2" w:id="5"/>
      <w:bookmarkEnd w:id="5"/>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Tight" w:cs="Inter Tight" w:eastAsia="Inter Tight" w:hAnsi="Inter Tight"/>
                <w:b w:val="1"/>
                <w:bCs w:val="1"/>
                <w:sz w:val="32"/>
                <w:szCs w:val="32"/>
              </w:rPr>
            </w:pPr>
            <w:r w:rsidDel="00000000" w:rsidR="00000000" w:rsidRPr="00000000">
              <w:rPr>
                <w:rFonts w:ascii="Inter Tight" w:cs="Inter Tight" w:eastAsia="Inter Tight" w:hAnsi="Inter Tight"/>
                <w:b w:val="1"/>
                <w:bCs w:val="1"/>
                <w:sz w:val="32"/>
                <w:szCs w:val="32"/>
                <w:rtl w:val="0"/>
              </w:rPr>
              <w:t xml:space="preserve">Prepared By</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Tight" w:cs="Inter Tight" w:eastAsia="Inter Tight" w:hAnsi="Inter Tight"/>
                <w:sz w:val="32"/>
                <w:szCs w:val="32"/>
              </w:rPr>
            </w:pPr>
            <w:r w:rsidDel="00000000" w:rsidR="00000000" w:rsidRPr="00000000">
              <w:rPr>
                <w:rFonts w:ascii="Inter Tight" w:cs="Inter Tight" w:eastAsia="Inter Tight" w:hAnsi="Inter Tight"/>
                <w:rtl w:val="0"/>
              </w:rPr>
              <w:t xml:space="preserve">Name: {{prepared_by_name}}</w:t>
            </w:r>
            <w:r w:rsidDel="00000000" w:rsidR="00000000" w:rsidRPr="00000000">
              <w:rPr>
                <w:rtl w:val="0"/>
              </w:rPr>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rPr>
                <w:rFonts w:ascii="Inter Tight" w:cs="Inter Tight" w:eastAsia="Inter Tight" w:hAnsi="Inter Tight"/>
              </w:rPr>
            </w:pPr>
            <w:r w:rsidDel="00000000" w:rsidR="00000000" w:rsidRPr="00000000">
              <w:rPr>
                <w:rFonts w:ascii="Inter Tight" w:cs="Inter Tight" w:eastAsia="Inter Tight" w:hAnsi="Inter Tight"/>
                <w:rtl w:val="0"/>
              </w:rPr>
              <w:t xml:space="preserve">Position:</w:t>
            </w:r>
            <w:r w:rsidDel="00000000" w:rsidR="00000000" w:rsidRPr="00000000">
              <w:rPr>
                <w:rFonts w:ascii="Inter Tight" w:cs="Inter Tight" w:eastAsia="Inter Tight" w:hAnsi="Inter Tight"/>
                <w:rtl w:val="0"/>
              </w:rPr>
              <w:t xml:space="preserve"> {{prepared_by_position}}</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rPr>
                <w:rFonts w:ascii="Inter Tight" w:cs="Inter Tight" w:eastAsia="Inter Tight" w:hAnsi="Inter Tight"/>
              </w:rPr>
            </w:pPr>
            <w:r w:rsidDel="00000000" w:rsidR="00000000" w:rsidRPr="00000000">
              <w:rPr>
                <w:rFonts w:ascii="Inter Tight" w:cs="Inter Tight" w:eastAsia="Inter Tight" w:hAnsi="Inter Tight"/>
                <w:rtl w:val="0"/>
              </w:rPr>
              <w:t xml:space="preserve">Date Prepared:</w:t>
            </w:r>
            <w:r w:rsidDel="00000000" w:rsidR="00000000" w:rsidRPr="00000000">
              <w:rPr>
                <w:rFonts w:ascii="Inter Tight" w:cs="Inter Tight" w:eastAsia="Inter Tight" w:hAnsi="Inter Tight"/>
                <w:rtl w:val="0"/>
              </w:rPr>
              <w:t xml:space="preserve"> {{date_prepared}}</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rPr>
                <w:rFonts w:ascii="Inter Tight" w:cs="Inter Tight" w:eastAsia="Inter Tight" w:hAnsi="Inter Tight"/>
              </w:rPr>
            </w:pPr>
            <w:r w:rsidDel="00000000" w:rsidR="00000000" w:rsidRPr="00000000">
              <w:rPr>
                <w:rFonts w:ascii="Inter Tight" w:cs="Inter Tight" w:eastAsia="Inter Tight" w:hAnsi="Inter Tight"/>
                <w:rtl w:val="0"/>
              </w:rPr>
              <w:t xml:space="preserve">Signature:</w:t>
            </w:r>
            <w:r w:rsidDel="00000000" w:rsidR="00000000" w:rsidRPr="00000000">
              <w:rPr>
                <w:rFonts w:ascii="Inter Tight" w:cs="Inter Tight" w:eastAsia="Inter Tight" w:hAnsi="Inter Tight"/>
                <w:rtl w:val="0"/>
              </w:rPr>
              <w:t xml:space="preserve"> {{signature}}</w:t>
            </w:r>
          </w:p>
        </w:tc>
      </w:tr>
    </w:tbl>
    <w:p w:rsidR="00000000" w:rsidDel="00000000" w:rsidP="00000000" w:rsidRDefault="00000000" w:rsidRPr="00000000" w14:paraId="0000004C">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E">
      <w:pPr>
        <w:rPr>
          <w:rFonts w:ascii="Inter Tight" w:cs="Inter Tight" w:eastAsia="Inter Tight" w:hAnsi="Inter Tight"/>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1">
      <w:pPr>
        <w:rPr>
          <w:rFonts w:ascii="Inter Tight" w:cs="Inter Tight" w:eastAsia="Inter Tight" w:hAnsi="Inter T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sz w:val="20"/>
          <w:szCs w:val="20"/>
        </w:rPr>
      </w:pPr>
      <w:r w:rsidDel="00000000" w:rsidR="00000000" w:rsidRPr="00000000">
        <w:rPr>
          <w:rtl w:val="0"/>
        </w:rPr>
      </w:r>
    </w:p>
    <w:p w:rsidR="00000000" w:rsidDel="00000000" w:rsidP="00000000" w:rsidRDefault="00000000" w:rsidRPr="00000000" w14:paraId="00000053">
      <w:pPr>
        <w:ind w:left="600" w:right="600" w:firstLine="0"/>
        <w:rPr>
          <w:rFonts w:ascii="Inter Tight" w:cs="Inter Tight" w:eastAsia="Inter Tight" w:hAnsi="Inter Tight"/>
          <w:sz w:val="20"/>
          <w:szCs w:val="20"/>
        </w:rPr>
      </w:pPr>
      <w:r w:rsidDel="00000000" w:rsidR="00000000" w:rsidRPr="00000000">
        <w:rPr>
          <w:rFonts w:ascii="Inter Tight" w:cs="Inter Tight" w:eastAsia="Inter Tight" w:hAnsi="Inter Tight"/>
          <w:sz w:val="20"/>
          <w:szCs w:val="20"/>
          <w:rtl w:val="0"/>
        </w:rPr>
        <w:t xml:space="preserve">Note: This Incident Log should be reviewed and updated as necessary to ensure accuracy and completion. Retain all logs for auditing and compliance purposes. Use this template as a guide to capture the essential details of any incident within your organization.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rPr>
      </w:pPr>
      <w:r w:rsidDel="00000000" w:rsidR="00000000" w:rsidRPr="00000000">
        <w:rPr>
          <w:rtl w:val="0"/>
        </w:rPr>
      </w:r>
    </w:p>
    <w:p w:rsidR="00000000" w:rsidDel="00000000" w:rsidP="00000000" w:rsidRDefault="00000000" w:rsidRPr="00000000" w14:paraId="00000055">
      <w:pPr>
        <w:rPr>
          <w:rFonts w:ascii="Inter Tight" w:cs="Inter Tight" w:eastAsia="Inter Tight" w:hAnsi="Inter T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Tight" w:cs="Inter Tight" w:eastAsia="Inter Tight" w:hAnsi="Inter Tight"/>
          <w:i w:val="1"/>
          <w:iCs w:val="1"/>
          <w:sz w:val="16"/>
          <w:szCs w:val="16"/>
        </w:rPr>
      </w:pPr>
      <w:r w:rsidDel="00000000" w:rsidR="00000000" w:rsidRPr="00000000">
        <w:rPr>
          <w:rtl w:val="0"/>
        </w:rPr>
      </w:r>
    </w:p>
    <w:p w:rsidR="00000000" w:rsidDel="00000000" w:rsidP="00000000" w:rsidRDefault="00000000" w:rsidRPr="00000000" w14:paraId="00000057">
      <w:pPr>
        <w:jc w:val="center"/>
        <w:rPr>
          <w:rFonts w:ascii="Inter Tight" w:cs="Inter Tight" w:eastAsia="Inter Tight" w:hAnsi="Inter Tight"/>
          <w:i w:val="1"/>
          <w:iCs w:val="1"/>
          <w:sz w:val="16"/>
          <w:szCs w:val="16"/>
        </w:rPr>
      </w:pPr>
      <w:r w:rsidDel="00000000" w:rsidR="00000000" w:rsidRPr="00000000">
        <w:rPr>
          <w:rFonts w:ascii="Inter Tight" w:cs="Inter Tight" w:eastAsia="Inter Tight" w:hAnsi="Inter Tight"/>
          <w:i w:val="1"/>
          <w:iCs w:val="1"/>
          <w:sz w:val="16"/>
          <w:szCs w:val="16"/>
          <w:rtl w:val="0"/>
        </w:rPr>
        <w:t xml:space="preserve">This template allows the seamless documentation of any accidents or irregular events, ensuring comprehensive capture of all critical information for future audits. Fill out the placeholders with the relevant information to maintain a thorough record.</w:t>
      </w:r>
    </w:p>
    <w:p w:rsidR="00000000" w:rsidDel="00000000" w:rsidP="00000000" w:rsidRDefault="00000000" w:rsidRPr="00000000" w14:paraId="00000058">
      <w:pPr>
        <w:rPr>
          <w:rFonts w:ascii="Inter Tight" w:cs="Inter Tight" w:eastAsia="Inter Tight" w:hAnsi="Inter Tigh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T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Tight-regular.ttf"/><Relationship Id="rId2" Type="http://schemas.openxmlformats.org/officeDocument/2006/relationships/font" Target="fonts/InterTight-bold.ttf"/><Relationship Id="rId3" Type="http://schemas.openxmlformats.org/officeDocument/2006/relationships/font" Target="fonts/InterTight-italic.ttf"/><Relationship Id="rId4" Type="http://schemas.openxmlformats.org/officeDocument/2006/relationships/font" Target="fonts/InterT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